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427B" w14:textId="77777777" w:rsidR="0016484E" w:rsidRPr="006C6012" w:rsidRDefault="0016484E" w:rsidP="0016484E">
      <w:pPr>
        <w:pStyle w:val="NoSpacing"/>
        <w:tabs>
          <w:tab w:val="center" w:pos="405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</w:r>
    </w:p>
    <w:p w14:paraId="7C5C5733" w14:textId="77777777" w:rsidR="0016484E" w:rsidRPr="00FF14B5" w:rsidRDefault="0016484E" w:rsidP="0016484E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7D8A3CBB" w14:textId="77777777" w:rsidR="0016484E" w:rsidRPr="009C058B" w:rsidRDefault="0016484E" w:rsidP="0016484E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14:paraId="3B48BFDB" w14:textId="77777777" w:rsidR="0016484E" w:rsidRDefault="0016484E" w:rsidP="0016484E"/>
    <w:p w14:paraId="2CAE45AE" w14:textId="7E90D7A1" w:rsidR="0016484E" w:rsidRPr="009802CA" w:rsidRDefault="0016484E" w:rsidP="0016484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36B7">
        <w:rPr>
          <w:rFonts w:ascii="Arial" w:hAnsi="Arial" w:cs="Arial"/>
          <w:b/>
          <w:sz w:val="24"/>
          <w:szCs w:val="24"/>
        </w:rPr>
        <w:t>Dispoziţia</w:t>
      </w:r>
      <w:proofErr w:type="spellEnd"/>
      <w:r w:rsidRPr="00FD36B7">
        <w:rPr>
          <w:rFonts w:ascii="Arial" w:hAnsi="Arial" w:cs="Arial"/>
          <w:b/>
          <w:sz w:val="24"/>
          <w:szCs w:val="24"/>
        </w:rPr>
        <w:t xml:space="preserve"> nr.</w:t>
      </w:r>
      <w:r>
        <w:rPr>
          <w:rFonts w:ascii="Arial" w:hAnsi="Arial" w:cs="Arial"/>
          <w:b/>
          <w:sz w:val="24"/>
          <w:szCs w:val="24"/>
        </w:rPr>
        <w:t xml:space="preserve"> 17</w:t>
      </w:r>
    </w:p>
    <w:p w14:paraId="34B3F296" w14:textId="618B612C" w:rsidR="0016484E" w:rsidRDefault="0016484E" w:rsidP="001648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 31.01.2019</w:t>
      </w:r>
    </w:p>
    <w:p w14:paraId="766E3E2E" w14:textId="4701D5D1" w:rsidR="0016484E" w:rsidRPr="00513796" w:rsidRDefault="0016484E" w:rsidP="0016484E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513796">
        <w:rPr>
          <w:rFonts w:ascii="Arial" w:hAnsi="Arial" w:cs="Arial"/>
          <w:sz w:val="24"/>
          <w:szCs w:val="24"/>
          <w:lang w:val="fr-FR"/>
        </w:rPr>
        <w:t>privind</w:t>
      </w:r>
      <w:proofErr w:type="spellEnd"/>
      <w:proofErr w:type="gramEnd"/>
      <w:r w:rsidRPr="0051379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actualizarea</w:t>
      </w:r>
      <w:proofErr w:type="spellEnd"/>
      <w:r w:rsidR="00513796" w:rsidRPr="0051379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13796" w:rsidRPr="00513796">
        <w:rPr>
          <w:rFonts w:ascii="Arial" w:hAnsi="Arial" w:cs="Arial"/>
          <w:sz w:val="24"/>
          <w:szCs w:val="24"/>
          <w:lang w:val="fr-FR"/>
        </w:rPr>
        <w:t>numărului</w:t>
      </w:r>
      <w:proofErr w:type="spellEnd"/>
      <w:r w:rsidR="00513796" w:rsidRPr="00513796">
        <w:rPr>
          <w:rFonts w:ascii="Arial" w:hAnsi="Arial" w:cs="Arial"/>
          <w:sz w:val="24"/>
          <w:szCs w:val="24"/>
          <w:lang w:val="fr-FR"/>
        </w:rPr>
        <w:t xml:space="preserve"> de ore </w:t>
      </w:r>
      <w:r w:rsidR="00060D7B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="00513796" w:rsidRPr="00513796">
        <w:rPr>
          <w:rFonts w:ascii="Arial" w:hAnsi="Arial" w:cs="Arial"/>
          <w:sz w:val="24"/>
          <w:szCs w:val="24"/>
          <w:lang w:val="fr-FR"/>
        </w:rPr>
        <w:t>acţiuni</w:t>
      </w:r>
      <w:proofErr w:type="spellEnd"/>
      <w:r w:rsidR="00513796" w:rsidRPr="0051379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13796" w:rsidRPr="00513796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="00513796" w:rsidRPr="0051379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13796" w:rsidRPr="00513796">
        <w:rPr>
          <w:rFonts w:ascii="Arial" w:hAnsi="Arial" w:cs="Arial"/>
          <w:sz w:val="24"/>
          <w:szCs w:val="24"/>
          <w:lang w:val="fr-FR"/>
        </w:rPr>
        <w:t>lucrări</w:t>
      </w:r>
      <w:proofErr w:type="spellEnd"/>
      <w:r w:rsidR="00513796" w:rsidRPr="0051379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513796" w:rsidRPr="00513796">
        <w:rPr>
          <w:rFonts w:ascii="Arial" w:hAnsi="Arial" w:cs="Arial"/>
          <w:sz w:val="24"/>
          <w:szCs w:val="24"/>
          <w:lang w:val="fr-FR"/>
        </w:rPr>
        <w:t>interes</w:t>
      </w:r>
      <w:proofErr w:type="spellEnd"/>
      <w:r w:rsidR="00513796" w:rsidRPr="00513796">
        <w:rPr>
          <w:rFonts w:ascii="Arial" w:hAnsi="Arial" w:cs="Arial"/>
          <w:sz w:val="24"/>
          <w:szCs w:val="24"/>
          <w:lang w:val="fr-FR"/>
        </w:rPr>
        <w:t xml:space="preserve"> local</w:t>
      </w:r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513796">
        <w:rPr>
          <w:rFonts w:ascii="Arial" w:hAnsi="Arial" w:cs="Arial"/>
          <w:sz w:val="24"/>
          <w:szCs w:val="24"/>
          <w:lang w:val="fr-FR"/>
        </w:rPr>
        <w:t>efectuate</w:t>
      </w:r>
      <w:proofErr w:type="spellEnd"/>
      <w:r w:rsidR="00060D7B" w:rsidRPr="0051379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către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513796">
        <w:rPr>
          <w:rFonts w:ascii="Arial" w:hAnsi="Arial" w:cs="Arial"/>
          <w:sz w:val="24"/>
          <w:szCs w:val="24"/>
          <w:lang w:val="fr-FR"/>
        </w:rPr>
        <w:t>beneficiarii</w:t>
      </w:r>
      <w:proofErr w:type="spellEnd"/>
      <w:r w:rsidR="00060D7B" w:rsidRPr="0051379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513796">
        <w:rPr>
          <w:rFonts w:ascii="Arial" w:hAnsi="Arial" w:cs="Arial"/>
          <w:sz w:val="24"/>
          <w:szCs w:val="24"/>
          <w:lang w:val="fr-FR"/>
        </w:rPr>
        <w:t>ajutorului</w:t>
      </w:r>
      <w:proofErr w:type="spellEnd"/>
      <w:r w:rsidR="00060D7B" w:rsidRPr="00513796">
        <w:rPr>
          <w:rFonts w:ascii="Arial" w:hAnsi="Arial" w:cs="Arial"/>
          <w:sz w:val="24"/>
          <w:szCs w:val="24"/>
          <w:lang w:val="fr-FR"/>
        </w:rPr>
        <w:t xml:space="preserve"> social </w:t>
      </w:r>
    </w:p>
    <w:p w14:paraId="7E5454CE" w14:textId="77777777" w:rsidR="0016484E" w:rsidRPr="00513796" w:rsidRDefault="0016484E" w:rsidP="00513796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04466AD6" w14:textId="77777777" w:rsidR="0016484E" w:rsidRDefault="0016484E" w:rsidP="0051379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Vocilă</w:t>
      </w:r>
      <w:proofErr w:type="spellEnd"/>
      <w:r>
        <w:rPr>
          <w:rFonts w:ascii="Arial" w:hAnsi="Arial" w:cs="Arial"/>
          <w:sz w:val="24"/>
          <w:szCs w:val="24"/>
        </w:rPr>
        <w:t xml:space="preserve"> Gheorghe, </w:t>
      </w:r>
      <w:proofErr w:type="spellStart"/>
      <w:r>
        <w:rPr>
          <w:rFonts w:ascii="Arial" w:hAnsi="Arial" w:cs="Arial"/>
          <w:sz w:val="24"/>
          <w:szCs w:val="24"/>
        </w:rPr>
        <w:t>primarul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Caţa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Judeţul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Braşov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1C7D3AEF" w14:textId="77777777" w:rsidR="0016484E" w:rsidRDefault="0016484E" w:rsidP="0051379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4A963B" w14:textId="3B1BB079" w:rsidR="0016484E" w:rsidRPr="00CE4BCC" w:rsidRDefault="0016484E" w:rsidP="0051379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E4BCC">
        <w:rPr>
          <w:rFonts w:ascii="Arial" w:hAnsi="Arial" w:cs="Arial"/>
          <w:sz w:val="24"/>
          <w:szCs w:val="24"/>
        </w:rPr>
        <w:t>Având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hAnsi="Arial" w:cs="Arial"/>
          <w:sz w:val="24"/>
          <w:szCs w:val="24"/>
        </w:rPr>
        <w:t>în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hAnsi="Arial" w:cs="Arial"/>
          <w:sz w:val="24"/>
          <w:szCs w:val="24"/>
        </w:rPr>
        <w:t>vedere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hAnsi="Arial" w:cs="Arial"/>
          <w:sz w:val="24"/>
          <w:szCs w:val="24"/>
        </w:rPr>
        <w:t>prevederile</w:t>
      </w:r>
      <w:proofErr w:type="spellEnd"/>
      <w:r w:rsidRPr="00CE4BCC">
        <w:rPr>
          <w:rFonts w:ascii="Arial" w:hAnsi="Arial" w:cs="Arial"/>
          <w:sz w:val="24"/>
          <w:szCs w:val="24"/>
        </w:rPr>
        <w:t>:</w:t>
      </w:r>
    </w:p>
    <w:p w14:paraId="304DE37B" w14:textId="09CE0E28" w:rsidR="0016484E" w:rsidRPr="00CE4BCC" w:rsidRDefault="0016484E" w:rsidP="0051379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4BCC">
        <w:rPr>
          <w:rFonts w:ascii="Arial" w:hAnsi="Arial" w:cs="Arial"/>
          <w:sz w:val="24"/>
          <w:szCs w:val="24"/>
        </w:rPr>
        <w:t xml:space="preserve">- HG nr. 846/2017 </w:t>
      </w:r>
      <w:proofErr w:type="spellStart"/>
      <w:r w:rsidRPr="00CE4BCC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CE4B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eastAsia="Times New Roman" w:hAnsi="Arial" w:cs="Arial"/>
          <w:sz w:val="24"/>
          <w:szCs w:val="24"/>
        </w:rPr>
        <w:t>stabilirea</w:t>
      </w:r>
      <w:proofErr w:type="spellEnd"/>
      <w:r w:rsidRPr="00CE4B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eastAsia="Times New Roman" w:hAnsi="Arial" w:cs="Arial"/>
          <w:sz w:val="24"/>
          <w:szCs w:val="24"/>
        </w:rPr>
        <w:t>salariului</w:t>
      </w:r>
      <w:proofErr w:type="spellEnd"/>
      <w:r w:rsidRPr="00CE4BCC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E4BCC">
        <w:rPr>
          <w:rFonts w:ascii="Arial" w:eastAsia="Times New Roman" w:hAnsi="Arial" w:cs="Arial"/>
          <w:sz w:val="24"/>
          <w:szCs w:val="24"/>
        </w:rPr>
        <w:t>bază</w:t>
      </w:r>
      <w:proofErr w:type="spellEnd"/>
      <w:r w:rsidRPr="00CE4BCC">
        <w:rPr>
          <w:rFonts w:ascii="Arial" w:eastAsia="Times New Roman" w:hAnsi="Arial" w:cs="Arial"/>
          <w:sz w:val="24"/>
          <w:szCs w:val="24"/>
        </w:rPr>
        <w:t xml:space="preserve"> minim brut pe </w:t>
      </w:r>
      <w:proofErr w:type="spellStart"/>
      <w:r w:rsidRPr="00CE4BCC">
        <w:rPr>
          <w:rFonts w:ascii="Arial" w:eastAsia="Times New Roman" w:hAnsi="Arial" w:cs="Arial"/>
          <w:sz w:val="24"/>
          <w:szCs w:val="24"/>
        </w:rPr>
        <w:t>ţară</w:t>
      </w:r>
      <w:proofErr w:type="spellEnd"/>
      <w:r w:rsidRPr="00CE4B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eastAsia="Times New Roman" w:hAnsi="Arial" w:cs="Arial"/>
          <w:sz w:val="24"/>
          <w:szCs w:val="24"/>
        </w:rPr>
        <w:t>garantat</w:t>
      </w:r>
      <w:proofErr w:type="spellEnd"/>
      <w:r w:rsidRPr="00CE4B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CE4B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eastAsia="Times New Roman" w:hAnsi="Arial" w:cs="Arial"/>
          <w:sz w:val="24"/>
          <w:szCs w:val="24"/>
        </w:rPr>
        <w:t>plată</w:t>
      </w:r>
      <w:proofErr w:type="spellEnd"/>
      <w:r w:rsidRPr="00CE4BCC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CE4BCC">
        <w:rPr>
          <w:rFonts w:ascii="Arial" w:eastAsia="Times New Roman" w:hAnsi="Arial" w:cs="Arial"/>
          <w:sz w:val="24"/>
          <w:szCs w:val="24"/>
        </w:rPr>
        <w:t>prevedea</w:t>
      </w:r>
      <w:proofErr w:type="spellEnd"/>
      <w:r w:rsidRPr="00CE4B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eastAsia="Times New Roman" w:hAnsi="Arial" w:cs="Arial"/>
          <w:sz w:val="24"/>
          <w:szCs w:val="24"/>
        </w:rPr>
        <w:t>că</w:t>
      </w:r>
      <w:proofErr w:type="spellEnd"/>
      <w:r w:rsidRPr="00CE4BCC">
        <w:rPr>
          <w:rFonts w:ascii="Arial" w:eastAsia="Times New Roman" w:hAnsi="Arial" w:cs="Arial"/>
          <w:sz w:val="24"/>
          <w:szCs w:val="24"/>
        </w:rPr>
        <w:t xml:space="preserve"> </w:t>
      </w:r>
      <w:r w:rsidR="00900328" w:rsidRPr="00CE4BCC">
        <w:rPr>
          <w:rFonts w:ascii="Arial" w:eastAsia="Times New Roman" w:hAnsi="Arial" w:cs="Arial"/>
          <w:sz w:val="24"/>
          <w:szCs w:val="24"/>
        </w:rPr>
        <w:t>"</w:t>
      </w:r>
      <w:proofErr w:type="spellStart"/>
      <w:r w:rsidR="00900328" w:rsidRPr="00CE4BCC">
        <w:rPr>
          <w:rFonts w:ascii="Arial" w:hAnsi="Arial" w:cs="Arial"/>
          <w:sz w:val="24"/>
          <w:szCs w:val="24"/>
        </w:rPr>
        <w:t>î</w:t>
      </w:r>
      <w:r w:rsidRPr="00CE4BCC">
        <w:rPr>
          <w:rFonts w:ascii="Arial" w:hAnsi="Arial" w:cs="Arial"/>
          <w:sz w:val="24"/>
          <w:szCs w:val="24"/>
        </w:rPr>
        <w:t>ncepând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cu data de 1 </w:t>
      </w:r>
      <w:proofErr w:type="spellStart"/>
      <w:r w:rsidRPr="00CE4BCC">
        <w:rPr>
          <w:rFonts w:ascii="Arial" w:hAnsi="Arial" w:cs="Arial"/>
          <w:sz w:val="24"/>
          <w:szCs w:val="24"/>
        </w:rPr>
        <w:t>ianuarie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2018, </w:t>
      </w:r>
      <w:proofErr w:type="spellStart"/>
      <w:r w:rsidRPr="00CE4BCC">
        <w:rPr>
          <w:rFonts w:ascii="Arial" w:hAnsi="Arial" w:cs="Arial"/>
          <w:sz w:val="24"/>
          <w:szCs w:val="24"/>
        </w:rPr>
        <w:t>salariul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E4BCC">
        <w:rPr>
          <w:rFonts w:ascii="Arial" w:hAnsi="Arial" w:cs="Arial"/>
          <w:sz w:val="24"/>
          <w:szCs w:val="24"/>
        </w:rPr>
        <w:t>bază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minim brut pe </w:t>
      </w:r>
      <w:proofErr w:type="spellStart"/>
      <w:r w:rsidRPr="00CE4BCC">
        <w:rPr>
          <w:rFonts w:ascii="Arial" w:hAnsi="Arial" w:cs="Arial"/>
          <w:sz w:val="24"/>
          <w:szCs w:val="24"/>
        </w:rPr>
        <w:t>ţară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hAnsi="Arial" w:cs="Arial"/>
          <w:sz w:val="24"/>
          <w:szCs w:val="24"/>
        </w:rPr>
        <w:t>garantat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hAnsi="Arial" w:cs="Arial"/>
          <w:sz w:val="24"/>
          <w:szCs w:val="24"/>
        </w:rPr>
        <w:t>în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hAnsi="Arial" w:cs="Arial"/>
          <w:sz w:val="24"/>
          <w:szCs w:val="24"/>
        </w:rPr>
        <w:t>plată</w:t>
      </w:r>
      <w:proofErr w:type="spellEnd"/>
      <w:r w:rsidR="00900328" w:rsidRPr="00CE4BCC">
        <w:rPr>
          <w:rFonts w:ascii="Arial" w:hAnsi="Arial" w:cs="Arial"/>
          <w:sz w:val="24"/>
          <w:szCs w:val="24"/>
        </w:rPr>
        <w:t xml:space="preserve"> [..]</w:t>
      </w:r>
      <w:r w:rsidRPr="00CE4BCC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CE4BCC">
        <w:rPr>
          <w:rFonts w:ascii="Arial" w:hAnsi="Arial" w:cs="Arial"/>
          <w:sz w:val="24"/>
          <w:szCs w:val="24"/>
        </w:rPr>
        <w:t>stabileşte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la 1.900 lei lunar, </w:t>
      </w:r>
      <w:proofErr w:type="spellStart"/>
      <w:r w:rsidRPr="00CE4BCC">
        <w:rPr>
          <w:rFonts w:ascii="Arial" w:hAnsi="Arial" w:cs="Arial"/>
          <w:sz w:val="24"/>
          <w:szCs w:val="24"/>
        </w:rPr>
        <w:t>pentru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un program </w:t>
      </w:r>
      <w:proofErr w:type="spellStart"/>
      <w:r w:rsidRPr="00CE4BCC">
        <w:rPr>
          <w:rFonts w:ascii="Arial" w:hAnsi="Arial" w:cs="Arial"/>
          <w:sz w:val="24"/>
          <w:szCs w:val="24"/>
        </w:rPr>
        <w:t>complet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E4BCC">
        <w:rPr>
          <w:rFonts w:ascii="Arial" w:hAnsi="Arial" w:cs="Arial"/>
          <w:sz w:val="24"/>
          <w:szCs w:val="24"/>
        </w:rPr>
        <w:t>lucru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de 166,666 ore, </w:t>
      </w:r>
      <w:proofErr w:type="spellStart"/>
      <w:r w:rsidRPr="00CE4BCC">
        <w:rPr>
          <w:rFonts w:ascii="Arial" w:hAnsi="Arial" w:cs="Arial"/>
          <w:sz w:val="24"/>
          <w:szCs w:val="24"/>
        </w:rPr>
        <w:t>în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hAnsi="Arial" w:cs="Arial"/>
          <w:sz w:val="24"/>
          <w:szCs w:val="24"/>
        </w:rPr>
        <w:t>medie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, pe </w:t>
      </w:r>
      <w:proofErr w:type="spellStart"/>
      <w:r w:rsidRPr="00CE4BCC">
        <w:rPr>
          <w:rFonts w:ascii="Arial" w:hAnsi="Arial" w:cs="Arial"/>
          <w:sz w:val="24"/>
          <w:szCs w:val="24"/>
        </w:rPr>
        <w:t>lună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BCC">
        <w:rPr>
          <w:rFonts w:ascii="Arial" w:hAnsi="Arial" w:cs="Arial"/>
          <w:sz w:val="24"/>
          <w:szCs w:val="24"/>
        </w:rPr>
        <w:t>în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BCC">
        <w:rPr>
          <w:rFonts w:ascii="Arial" w:hAnsi="Arial" w:cs="Arial"/>
          <w:sz w:val="24"/>
          <w:szCs w:val="24"/>
        </w:rPr>
        <w:t>anul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2018, </w:t>
      </w:r>
      <w:proofErr w:type="spellStart"/>
      <w:r w:rsidRPr="00CE4BCC">
        <w:rPr>
          <w:rFonts w:ascii="Arial" w:hAnsi="Arial" w:cs="Arial"/>
          <w:sz w:val="24"/>
          <w:szCs w:val="24"/>
        </w:rPr>
        <w:t>reprezentând</w:t>
      </w:r>
      <w:proofErr w:type="spellEnd"/>
      <w:r w:rsidRPr="00CE4BCC">
        <w:rPr>
          <w:rFonts w:ascii="Arial" w:hAnsi="Arial" w:cs="Arial"/>
          <w:sz w:val="24"/>
          <w:szCs w:val="24"/>
        </w:rPr>
        <w:t xml:space="preserve"> 11,40 lei/</w:t>
      </w:r>
      <w:proofErr w:type="spellStart"/>
      <w:r w:rsidRPr="00CE4BCC">
        <w:rPr>
          <w:rFonts w:ascii="Arial" w:hAnsi="Arial" w:cs="Arial"/>
          <w:sz w:val="24"/>
          <w:szCs w:val="24"/>
        </w:rPr>
        <w:t>oră</w:t>
      </w:r>
      <w:proofErr w:type="spellEnd"/>
      <w:r w:rsidR="00900328" w:rsidRPr="00CE4BCC">
        <w:rPr>
          <w:rFonts w:ascii="Arial" w:hAnsi="Arial" w:cs="Arial"/>
          <w:sz w:val="24"/>
          <w:szCs w:val="24"/>
        </w:rPr>
        <w:t>",</w:t>
      </w:r>
    </w:p>
    <w:p w14:paraId="0BFD55B3" w14:textId="77777777" w:rsidR="00513796" w:rsidRDefault="0016484E" w:rsidP="005137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6484E">
        <w:rPr>
          <w:rFonts w:ascii="Arial" w:hAnsi="Arial" w:cs="Arial"/>
          <w:sz w:val="24"/>
          <w:szCs w:val="24"/>
          <w:lang w:val="fr-FR"/>
        </w:rPr>
        <w:t xml:space="preserve">- HG nr. 937/2018 </w:t>
      </w:r>
      <w:proofErr w:type="spellStart"/>
      <w:r w:rsidRPr="0016484E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16484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6484E">
        <w:rPr>
          <w:rFonts w:ascii="Arial" w:hAnsi="Arial" w:cs="Arial"/>
          <w:sz w:val="24"/>
          <w:szCs w:val="24"/>
          <w:lang w:val="fr-FR"/>
        </w:rPr>
        <w:t>stabilirea</w:t>
      </w:r>
      <w:proofErr w:type="spellEnd"/>
      <w:r w:rsidRPr="0016484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6484E">
        <w:rPr>
          <w:rFonts w:ascii="Arial" w:hAnsi="Arial" w:cs="Arial"/>
          <w:sz w:val="24"/>
          <w:szCs w:val="24"/>
          <w:lang w:val="fr-FR"/>
        </w:rPr>
        <w:t>salariului</w:t>
      </w:r>
      <w:proofErr w:type="spellEnd"/>
      <w:r w:rsidRPr="0016484E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16484E">
        <w:rPr>
          <w:rFonts w:ascii="Arial" w:hAnsi="Arial" w:cs="Arial"/>
          <w:sz w:val="24"/>
          <w:szCs w:val="24"/>
          <w:lang w:val="fr-FR"/>
        </w:rPr>
        <w:t>bază</w:t>
      </w:r>
      <w:proofErr w:type="spellEnd"/>
      <w:r w:rsidRPr="0016484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6484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16484E">
        <w:rPr>
          <w:rFonts w:ascii="Arial" w:hAnsi="Arial" w:cs="Arial"/>
          <w:sz w:val="24"/>
          <w:szCs w:val="24"/>
          <w:lang w:val="fr-FR"/>
        </w:rPr>
        <w:t xml:space="preserve"> brut </w:t>
      </w:r>
      <w:proofErr w:type="spellStart"/>
      <w:r w:rsidRPr="0016484E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16484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6484E">
        <w:rPr>
          <w:rFonts w:ascii="Arial" w:hAnsi="Arial" w:cs="Arial"/>
          <w:sz w:val="24"/>
          <w:szCs w:val="24"/>
          <w:lang w:val="fr-FR"/>
        </w:rPr>
        <w:t>țară</w:t>
      </w:r>
      <w:proofErr w:type="spellEnd"/>
      <w:r w:rsidRPr="0016484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6484E">
        <w:rPr>
          <w:rFonts w:ascii="Arial" w:hAnsi="Arial" w:cs="Arial"/>
          <w:sz w:val="24"/>
          <w:szCs w:val="24"/>
          <w:lang w:val="fr-FR"/>
        </w:rPr>
        <w:t>garantat</w:t>
      </w:r>
      <w:proofErr w:type="spellEnd"/>
      <w:r w:rsidRPr="0016484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6484E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16484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6484E">
        <w:rPr>
          <w:rFonts w:ascii="Arial" w:hAnsi="Arial" w:cs="Arial"/>
          <w:sz w:val="24"/>
          <w:szCs w:val="24"/>
          <w:lang w:val="fr-FR"/>
        </w:rPr>
        <w:t>plat</w:t>
      </w:r>
      <w:r w:rsidR="00900328">
        <w:rPr>
          <w:rFonts w:ascii="Arial" w:hAnsi="Arial" w:cs="Arial"/>
          <w:sz w:val="24"/>
          <w:szCs w:val="24"/>
          <w:lang w:val="fr-FR"/>
        </w:rPr>
        <w:t>ă</w:t>
      </w:r>
      <w:proofErr w:type="spellEnd"/>
      <w:r w:rsidR="00900328">
        <w:rPr>
          <w:rFonts w:ascii="Arial" w:hAnsi="Arial" w:cs="Arial"/>
          <w:sz w:val="24"/>
          <w:szCs w:val="24"/>
          <w:lang w:val="fr-FR"/>
        </w:rPr>
        <w:t xml:space="preserve"> care </w:t>
      </w:r>
      <w:proofErr w:type="spellStart"/>
      <w:r w:rsidR="00900328">
        <w:rPr>
          <w:rFonts w:ascii="Arial" w:hAnsi="Arial" w:cs="Arial"/>
          <w:sz w:val="24"/>
          <w:szCs w:val="24"/>
          <w:lang w:val="fr-FR"/>
        </w:rPr>
        <w:t>prevede</w:t>
      </w:r>
      <w:proofErr w:type="spellEnd"/>
      <w:r w:rsidR="0090032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00328">
        <w:rPr>
          <w:rFonts w:ascii="Arial" w:hAnsi="Arial" w:cs="Arial"/>
          <w:sz w:val="24"/>
          <w:szCs w:val="24"/>
          <w:lang w:val="fr-FR"/>
        </w:rPr>
        <w:t>că</w:t>
      </w:r>
      <w:proofErr w:type="spellEnd"/>
      <w:r w:rsidR="00900328">
        <w:rPr>
          <w:rFonts w:ascii="Arial" w:hAnsi="Arial" w:cs="Arial"/>
          <w:sz w:val="24"/>
          <w:szCs w:val="24"/>
          <w:lang w:val="fr-FR"/>
        </w:rPr>
        <w:t xml:space="preserve"> </w:t>
      </w:r>
      <w:r w:rsidR="00900328" w:rsidRPr="00900328">
        <w:rPr>
          <w:rFonts w:ascii="Arial" w:hAnsi="Arial" w:cs="Arial"/>
          <w:sz w:val="24"/>
          <w:szCs w:val="24"/>
          <w:lang w:val="fr-FR"/>
        </w:rPr>
        <w:t>"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începând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data de 1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ianuarie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2019,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salariul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bază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brut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ţară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garantat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plată</w:t>
      </w:r>
      <w:proofErr w:type="spellEnd"/>
      <w:r w:rsidR="00900328">
        <w:rPr>
          <w:rFonts w:ascii="Arial" w:hAnsi="Arial" w:cs="Arial"/>
          <w:sz w:val="24"/>
          <w:szCs w:val="24"/>
          <w:lang w:val="fr-FR"/>
        </w:rPr>
        <w:t xml:space="preserve"> [..]</w:t>
      </w:r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, se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stabileşte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</w:t>
      </w:r>
      <w:r w:rsidR="00900328">
        <w:rPr>
          <w:rFonts w:ascii="Arial" w:hAnsi="Arial" w:cs="Arial"/>
          <w:sz w:val="24"/>
          <w:szCs w:val="24"/>
          <w:lang w:val="fr-FR"/>
        </w:rPr>
        <w:t>[..]</w:t>
      </w:r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, la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suma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de 2.080 lei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lunar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un program normal de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lucru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medie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de 167,333 ore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lună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reprezentând</w:t>
      </w:r>
      <w:proofErr w:type="spellEnd"/>
      <w:r w:rsidR="00900328" w:rsidRPr="00900328">
        <w:rPr>
          <w:rFonts w:ascii="Arial" w:hAnsi="Arial" w:cs="Arial"/>
          <w:sz w:val="24"/>
          <w:szCs w:val="24"/>
          <w:lang w:val="fr-FR"/>
        </w:rPr>
        <w:t xml:space="preserve"> 12,43 lei/</w:t>
      </w:r>
      <w:proofErr w:type="spellStart"/>
      <w:r w:rsidR="00900328" w:rsidRPr="00900328">
        <w:rPr>
          <w:rFonts w:ascii="Arial" w:hAnsi="Arial" w:cs="Arial"/>
          <w:sz w:val="24"/>
          <w:szCs w:val="24"/>
          <w:lang w:val="fr-FR"/>
        </w:rPr>
        <w:t>oră</w:t>
      </w:r>
      <w:proofErr w:type="spellEnd"/>
      <w:proofErr w:type="gramStart"/>
      <w:r w:rsidR="00900328" w:rsidRPr="00900328">
        <w:rPr>
          <w:rFonts w:ascii="Arial" w:hAnsi="Arial" w:cs="Arial"/>
          <w:sz w:val="24"/>
          <w:szCs w:val="24"/>
          <w:lang w:val="fr-FR"/>
        </w:rPr>
        <w:t>"</w:t>
      </w:r>
      <w:r w:rsidRPr="00900328">
        <w:rPr>
          <w:rFonts w:ascii="Arial" w:hAnsi="Arial" w:cs="Arial"/>
          <w:sz w:val="24"/>
          <w:szCs w:val="24"/>
          <w:lang w:val="fr-FR"/>
        </w:rPr>
        <w:t>;</w:t>
      </w:r>
      <w:proofErr w:type="gramEnd"/>
      <w:r w:rsidRPr="00900328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E3902E7" w14:textId="71865B23" w:rsidR="0016484E" w:rsidRDefault="00900328" w:rsidP="0051379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3796">
        <w:rPr>
          <w:rFonts w:ascii="Arial" w:hAnsi="Arial" w:cs="Arial"/>
          <w:sz w:val="24"/>
          <w:szCs w:val="24"/>
        </w:rPr>
        <w:t xml:space="preserve">art. 6 </w:t>
      </w:r>
      <w:proofErr w:type="spellStart"/>
      <w:r w:rsidR="00513796">
        <w:rPr>
          <w:rFonts w:ascii="Arial" w:hAnsi="Arial" w:cs="Arial"/>
          <w:sz w:val="24"/>
          <w:szCs w:val="24"/>
        </w:rPr>
        <w:t>alin</w:t>
      </w:r>
      <w:proofErr w:type="spellEnd"/>
      <w:r w:rsidR="00513796">
        <w:rPr>
          <w:rFonts w:ascii="Arial" w:hAnsi="Arial" w:cs="Arial"/>
          <w:sz w:val="24"/>
          <w:szCs w:val="24"/>
        </w:rPr>
        <w:t xml:space="preserve">. (2) din </w:t>
      </w:r>
      <w:proofErr w:type="spellStart"/>
      <w:r w:rsidR="00513796">
        <w:rPr>
          <w:rFonts w:ascii="Arial" w:hAnsi="Arial" w:cs="Arial"/>
          <w:sz w:val="24"/>
          <w:szCs w:val="24"/>
        </w:rPr>
        <w:t>Legea</w:t>
      </w:r>
      <w:proofErr w:type="spellEnd"/>
      <w:r w:rsidR="00513796">
        <w:rPr>
          <w:rFonts w:ascii="Arial" w:hAnsi="Arial" w:cs="Arial"/>
          <w:sz w:val="24"/>
          <w:szCs w:val="24"/>
        </w:rPr>
        <w:t xml:space="preserve"> nr</w:t>
      </w:r>
      <w:r w:rsidR="00513796" w:rsidRPr="00513796">
        <w:rPr>
          <w:rFonts w:ascii="Arial" w:hAnsi="Arial" w:cs="Arial"/>
          <w:sz w:val="24"/>
          <w:szCs w:val="24"/>
        </w:rPr>
        <w:t xml:space="preserve">. 416/2001 </w:t>
      </w:r>
      <w:proofErr w:type="spellStart"/>
      <w:r w:rsidR="00513796" w:rsidRPr="00513796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513796" w:rsidRPr="005137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3796" w:rsidRPr="00513796">
        <w:rPr>
          <w:rFonts w:ascii="Arial" w:eastAsia="Times New Roman" w:hAnsi="Arial" w:cs="Arial"/>
          <w:sz w:val="24"/>
          <w:szCs w:val="24"/>
        </w:rPr>
        <w:t>venitul</w:t>
      </w:r>
      <w:proofErr w:type="spellEnd"/>
      <w:r w:rsidR="00513796" w:rsidRPr="00513796">
        <w:rPr>
          <w:rFonts w:ascii="Arial" w:eastAsia="Times New Roman" w:hAnsi="Arial" w:cs="Arial"/>
          <w:sz w:val="24"/>
          <w:szCs w:val="24"/>
        </w:rPr>
        <w:t xml:space="preserve"> minim </w:t>
      </w:r>
      <w:proofErr w:type="spellStart"/>
      <w:r w:rsidR="00513796" w:rsidRPr="00513796">
        <w:rPr>
          <w:rFonts w:ascii="Arial" w:eastAsia="Times New Roman" w:hAnsi="Arial" w:cs="Arial"/>
          <w:sz w:val="24"/>
          <w:szCs w:val="24"/>
        </w:rPr>
        <w:t>garantat</w:t>
      </w:r>
      <w:proofErr w:type="spellEnd"/>
      <w:r w:rsidR="0016484E" w:rsidRPr="00513796">
        <w:rPr>
          <w:rFonts w:ascii="Arial" w:hAnsi="Arial" w:cs="Arial"/>
          <w:sz w:val="24"/>
          <w:szCs w:val="24"/>
        </w:rPr>
        <w:t xml:space="preserve">; </w:t>
      </w:r>
    </w:p>
    <w:p w14:paraId="4A6351D0" w14:textId="585129C7" w:rsidR="00CE4BCC" w:rsidRPr="00CE4BCC" w:rsidRDefault="00CE4BCC" w:rsidP="0051379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Analizând</w:t>
      </w:r>
      <w:bookmarkStart w:id="0" w:name="_GoBack"/>
      <w:bookmarkEnd w:id="0"/>
      <w:proofErr w:type="spellEnd"/>
      <w:r w:rsidRPr="00CE4BC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4BCC">
        <w:rPr>
          <w:rFonts w:ascii="Arial" w:hAnsi="Arial" w:cs="Arial"/>
          <w:sz w:val="24"/>
          <w:szCs w:val="24"/>
          <w:lang w:val="fr-FR"/>
        </w:rPr>
        <w:t>expunerea</w:t>
      </w:r>
      <w:proofErr w:type="spellEnd"/>
      <w:r w:rsidRPr="00CE4BCC">
        <w:rPr>
          <w:rFonts w:ascii="Arial" w:hAnsi="Arial" w:cs="Arial"/>
          <w:sz w:val="24"/>
          <w:szCs w:val="24"/>
          <w:lang w:val="fr-FR"/>
        </w:rPr>
        <w:t xml:space="preserve"> d</w:t>
      </w:r>
      <w:r>
        <w:rPr>
          <w:rFonts w:ascii="Arial" w:hAnsi="Arial" w:cs="Arial"/>
          <w:sz w:val="24"/>
          <w:szCs w:val="24"/>
          <w:lang w:val="fr-FR"/>
        </w:rPr>
        <w:t xml:space="preserve">e motive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nr. 360/23.01.2019 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doamnei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Leon Anastasia ; </w:t>
      </w:r>
    </w:p>
    <w:p w14:paraId="7C312744" w14:textId="77777777" w:rsidR="0016484E" w:rsidRPr="00B04B36" w:rsidRDefault="0016484E" w:rsidP="0051379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13796">
        <w:rPr>
          <w:rFonts w:ascii="Arial" w:hAnsi="Arial" w:cs="Arial"/>
          <w:sz w:val="24"/>
          <w:szCs w:val="24"/>
        </w:rPr>
        <w:t>-</w:t>
      </w:r>
      <w:r w:rsidRPr="00926F22">
        <w:rPr>
          <w:rFonts w:ascii="Arial" w:hAnsi="Arial" w:cs="Arial"/>
          <w:sz w:val="24"/>
          <w:szCs w:val="24"/>
        </w:rPr>
        <w:t xml:space="preserve"> art. </w:t>
      </w:r>
      <w:r>
        <w:rPr>
          <w:rFonts w:ascii="Arial" w:hAnsi="Arial" w:cs="Arial"/>
          <w:sz w:val="24"/>
          <w:szCs w:val="24"/>
        </w:rPr>
        <w:t xml:space="preserve">63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 xml:space="preserve">. (1) lit. d)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>. (5) lit. c)</w:t>
      </w:r>
      <w:r w:rsidRPr="00926F22">
        <w:rPr>
          <w:rFonts w:ascii="Arial" w:hAnsi="Arial" w:cs="Arial"/>
          <w:sz w:val="24"/>
          <w:szCs w:val="24"/>
        </w:rPr>
        <w:t xml:space="preserve">, ale art. 68 </w:t>
      </w:r>
      <w:proofErr w:type="spellStart"/>
      <w:r w:rsidRPr="00926F22">
        <w:rPr>
          <w:rFonts w:ascii="Arial" w:hAnsi="Arial" w:cs="Arial"/>
          <w:sz w:val="24"/>
          <w:szCs w:val="24"/>
        </w:rPr>
        <w:t>alin</w:t>
      </w:r>
      <w:proofErr w:type="spellEnd"/>
      <w:r w:rsidRPr="00926F22">
        <w:rPr>
          <w:rFonts w:ascii="Arial" w:hAnsi="Arial" w:cs="Arial"/>
          <w:sz w:val="24"/>
          <w:szCs w:val="24"/>
        </w:rPr>
        <w:t xml:space="preserve">. (1) </w:t>
      </w:r>
      <w:proofErr w:type="spellStart"/>
      <w:r w:rsidRPr="00926F22">
        <w:rPr>
          <w:rFonts w:ascii="Arial" w:hAnsi="Arial" w:cs="Arial"/>
          <w:sz w:val="24"/>
          <w:szCs w:val="24"/>
        </w:rPr>
        <w:t>şi</w:t>
      </w:r>
      <w:proofErr w:type="spellEnd"/>
      <w:r w:rsidRPr="00926F22">
        <w:rPr>
          <w:rFonts w:ascii="Arial" w:hAnsi="Arial" w:cs="Arial"/>
          <w:sz w:val="24"/>
          <w:szCs w:val="24"/>
        </w:rPr>
        <w:t xml:space="preserve"> ale art. 115 </w:t>
      </w:r>
      <w:proofErr w:type="spellStart"/>
      <w:r w:rsidRPr="00926F22">
        <w:rPr>
          <w:rFonts w:ascii="Arial" w:hAnsi="Arial" w:cs="Arial"/>
          <w:sz w:val="24"/>
          <w:szCs w:val="24"/>
        </w:rPr>
        <w:t>alin</w:t>
      </w:r>
      <w:proofErr w:type="spellEnd"/>
      <w:r w:rsidRPr="00926F22">
        <w:rPr>
          <w:rFonts w:ascii="Arial" w:hAnsi="Arial" w:cs="Arial"/>
          <w:sz w:val="24"/>
          <w:szCs w:val="24"/>
        </w:rPr>
        <w:t xml:space="preserve">. (1) lit. a) din </w:t>
      </w:r>
      <w:proofErr w:type="spellStart"/>
      <w:r w:rsidRPr="00926F22">
        <w:rPr>
          <w:rFonts w:ascii="Arial" w:hAnsi="Arial" w:cs="Arial"/>
          <w:sz w:val="24"/>
          <w:szCs w:val="24"/>
        </w:rPr>
        <w:t>Legea</w:t>
      </w:r>
      <w:proofErr w:type="spellEnd"/>
      <w:r w:rsidRPr="00926F22">
        <w:rPr>
          <w:rFonts w:ascii="Arial" w:hAnsi="Arial" w:cs="Arial"/>
          <w:sz w:val="24"/>
          <w:szCs w:val="24"/>
        </w:rPr>
        <w:t xml:space="preserve"> nr. 215/2001 </w:t>
      </w:r>
      <w:proofErr w:type="spellStart"/>
      <w:r w:rsidRPr="00926F22">
        <w:rPr>
          <w:rFonts w:ascii="Arial" w:hAnsi="Arial" w:cs="Arial"/>
          <w:sz w:val="24"/>
          <w:szCs w:val="24"/>
        </w:rPr>
        <w:t>privind</w:t>
      </w:r>
      <w:proofErr w:type="spellEnd"/>
      <w:r w:rsidRPr="0092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F22">
        <w:rPr>
          <w:rFonts w:ascii="Arial" w:hAnsi="Arial" w:cs="Arial"/>
          <w:sz w:val="24"/>
          <w:szCs w:val="24"/>
        </w:rPr>
        <w:t>administraţia</w:t>
      </w:r>
      <w:proofErr w:type="spellEnd"/>
      <w:r w:rsidRPr="0092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F22">
        <w:rPr>
          <w:rFonts w:ascii="Arial" w:hAnsi="Arial" w:cs="Arial"/>
          <w:sz w:val="24"/>
          <w:szCs w:val="24"/>
        </w:rPr>
        <w:t>publică</w:t>
      </w:r>
      <w:proofErr w:type="spellEnd"/>
      <w:r w:rsidRPr="0092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F22">
        <w:rPr>
          <w:rFonts w:ascii="Arial" w:hAnsi="Arial" w:cs="Arial"/>
          <w:sz w:val="24"/>
          <w:szCs w:val="24"/>
        </w:rPr>
        <w:t>locală</w:t>
      </w:r>
      <w:proofErr w:type="spellEnd"/>
      <w:r w:rsidRPr="00926F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6F22">
        <w:rPr>
          <w:rFonts w:ascii="Arial" w:hAnsi="Arial" w:cs="Arial"/>
          <w:sz w:val="24"/>
          <w:szCs w:val="24"/>
        </w:rPr>
        <w:t>republicată</w:t>
      </w:r>
      <w:proofErr w:type="spellEnd"/>
      <w:r w:rsidRPr="00926F22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926F22">
        <w:rPr>
          <w:rFonts w:ascii="Arial" w:hAnsi="Arial" w:cs="Arial"/>
          <w:sz w:val="24"/>
          <w:szCs w:val="24"/>
        </w:rPr>
        <w:t>modificările</w:t>
      </w:r>
      <w:proofErr w:type="spellEnd"/>
      <w:r w:rsidRPr="0092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F22">
        <w:rPr>
          <w:rFonts w:ascii="Arial" w:hAnsi="Arial" w:cs="Arial"/>
          <w:sz w:val="24"/>
          <w:szCs w:val="24"/>
        </w:rPr>
        <w:t>și</w:t>
      </w:r>
      <w:proofErr w:type="spellEnd"/>
      <w:r w:rsidRPr="0092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F22">
        <w:rPr>
          <w:rFonts w:ascii="Arial" w:hAnsi="Arial" w:cs="Arial"/>
          <w:sz w:val="24"/>
          <w:szCs w:val="24"/>
        </w:rPr>
        <w:t>completările</w:t>
      </w:r>
      <w:proofErr w:type="spellEnd"/>
      <w:r w:rsidRPr="0092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F22">
        <w:rPr>
          <w:rFonts w:ascii="Arial" w:hAnsi="Arial" w:cs="Arial"/>
          <w:sz w:val="24"/>
          <w:szCs w:val="24"/>
        </w:rPr>
        <w:t>ulterioare</w:t>
      </w:r>
      <w:proofErr w:type="spellEnd"/>
      <w:r w:rsidRPr="00926F22">
        <w:rPr>
          <w:rFonts w:ascii="Arial" w:hAnsi="Arial" w:cs="Arial"/>
          <w:sz w:val="24"/>
          <w:szCs w:val="24"/>
        </w:rPr>
        <w:t>;</w:t>
      </w:r>
    </w:p>
    <w:p w14:paraId="456CEFA7" w14:textId="77777777" w:rsidR="0016484E" w:rsidRPr="00CE4BCC" w:rsidRDefault="0016484E" w:rsidP="0016484E">
      <w:pPr>
        <w:rPr>
          <w:rFonts w:ascii="Arial" w:hAnsi="Arial" w:cs="Arial"/>
          <w:sz w:val="24"/>
          <w:szCs w:val="24"/>
        </w:rPr>
      </w:pPr>
    </w:p>
    <w:p w14:paraId="555A0834" w14:textId="47FA8283" w:rsidR="0016484E" w:rsidRDefault="0016484E" w:rsidP="00060D7B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r w:rsidRPr="00060D7B">
        <w:rPr>
          <w:rFonts w:ascii="Arial" w:hAnsi="Arial" w:cs="Arial"/>
          <w:b/>
          <w:sz w:val="24"/>
          <w:szCs w:val="24"/>
          <w:lang w:val="fr-FR"/>
        </w:rPr>
        <w:t>Dispoziție</w:t>
      </w:r>
      <w:proofErr w:type="spellEnd"/>
      <w:r w:rsidRPr="00060D7B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b/>
          <w:sz w:val="24"/>
          <w:szCs w:val="24"/>
          <w:lang w:val="fr-FR"/>
        </w:rPr>
        <w:t>colectivă</w:t>
      </w:r>
      <w:proofErr w:type="spellEnd"/>
      <w:r w:rsidRPr="00060D7B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b/>
          <w:sz w:val="24"/>
          <w:szCs w:val="24"/>
          <w:lang w:val="fr-FR"/>
        </w:rPr>
        <w:t>pentru</w:t>
      </w:r>
      <w:proofErr w:type="spellEnd"/>
      <w:r w:rsidRPr="00060D7B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b/>
          <w:sz w:val="24"/>
          <w:szCs w:val="24"/>
          <w:lang w:val="fr-FR"/>
        </w:rPr>
        <w:t>actualizarea</w:t>
      </w:r>
      <w:proofErr w:type="spellEnd"/>
      <w:r w:rsidR="00060D7B" w:rsidRPr="00060D7B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b/>
          <w:sz w:val="24"/>
          <w:szCs w:val="24"/>
          <w:lang w:val="fr-FR"/>
        </w:rPr>
        <w:t>numărului</w:t>
      </w:r>
      <w:proofErr w:type="spellEnd"/>
      <w:r w:rsidR="00060D7B" w:rsidRPr="00060D7B">
        <w:rPr>
          <w:rFonts w:ascii="Arial" w:hAnsi="Arial" w:cs="Arial"/>
          <w:b/>
          <w:sz w:val="24"/>
          <w:szCs w:val="24"/>
          <w:lang w:val="fr-FR"/>
        </w:rPr>
        <w:t xml:space="preserve"> de ore de </w:t>
      </w:r>
      <w:proofErr w:type="spellStart"/>
      <w:r w:rsidR="00060D7B" w:rsidRPr="00060D7B">
        <w:rPr>
          <w:rFonts w:ascii="Arial" w:hAnsi="Arial" w:cs="Arial"/>
          <w:b/>
          <w:sz w:val="24"/>
          <w:szCs w:val="24"/>
          <w:lang w:val="fr-FR"/>
        </w:rPr>
        <w:t>acţiuni</w:t>
      </w:r>
      <w:proofErr w:type="spellEnd"/>
      <w:r w:rsidR="00060D7B" w:rsidRPr="00060D7B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b/>
          <w:sz w:val="24"/>
          <w:szCs w:val="24"/>
          <w:lang w:val="fr-FR"/>
        </w:rPr>
        <w:t>sau</w:t>
      </w:r>
      <w:proofErr w:type="spellEnd"/>
      <w:r w:rsidR="00060D7B" w:rsidRPr="00060D7B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b/>
          <w:sz w:val="24"/>
          <w:szCs w:val="24"/>
          <w:lang w:val="fr-FR"/>
        </w:rPr>
        <w:t>lucrări</w:t>
      </w:r>
      <w:proofErr w:type="spellEnd"/>
      <w:r w:rsidR="00060D7B" w:rsidRPr="00060D7B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="00060D7B" w:rsidRPr="00060D7B">
        <w:rPr>
          <w:rFonts w:ascii="Arial" w:hAnsi="Arial" w:cs="Arial"/>
          <w:b/>
          <w:sz w:val="24"/>
          <w:szCs w:val="24"/>
          <w:lang w:val="fr-FR"/>
        </w:rPr>
        <w:t>interes</w:t>
      </w:r>
      <w:proofErr w:type="spellEnd"/>
      <w:r w:rsidR="00060D7B" w:rsidRPr="00060D7B">
        <w:rPr>
          <w:rFonts w:ascii="Arial" w:hAnsi="Arial" w:cs="Arial"/>
          <w:b/>
          <w:sz w:val="24"/>
          <w:szCs w:val="24"/>
          <w:lang w:val="fr-FR"/>
        </w:rPr>
        <w:t xml:space="preserve"> local </w:t>
      </w:r>
      <w:proofErr w:type="spellStart"/>
      <w:r w:rsidR="00060D7B" w:rsidRPr="00060D7B">
        <w:rPr>
          <w:rFonts w:ascii="Arial" w:hAnsi="Arial" w:cs="Arial"/>
          <w:b/>
          <w:sz w:val="24"/>
          <w:szCs w:val="24"/>
          <w:lang w:val="fr-FR"/>
        </w:rPr>
        <w:t>efectuate</w:t>
      </w:r>
      <w:proofErr w:type="spellEnd"/>
      <w:r w:rsidR="00060D7B" w:rsidRPr="00060D7B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="00060D7B" w:rsidRPr="00060D7B">
        <w:rPr>
          <w:rFonts w:ascii="Arial" w:hAnsi="Arial" w:cs="Arial"/>
          <w:b/>
          <w:sz w:val="24"/>
          <w:szCs w:val="24"/>
          <w:lang w:val="fr-FR"/>
        </w:rPr>
        <w:t>către</w:t>
      </w:r>
      <w:proofErr w:type="spellEnd"/>
      <w:r w:rsidR="00060D7B" w:rsidRPr="00060D7B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b/>
          <w:sz w:val="24"/>
          <w:szCs w:val="24"/>
          <w:lang w:val="fr-FR"/>
        </w:rPr>
        <w:t>beneficiarii</w:t>
      </w:r>
      <w:proofErr w:type="spellEnd"/>
      <w:r w:rsidR="00060D7B" w:rsidRPr="00060D7B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b/>
          <w:sz w:val="24"/>
          <w:szCs w:val="24"/>
          <w:lang w:val="fr-FR"/>
        </w:rPr>
        <w:t>ajutorului</w:t>
      </w:r>
      <w:proofErr w:type="spellEnd"/>
      <w:r w:rsidR="00060D7B" w:rsidRPr="00060D7B">
        <w:rPr>
          <w:rFonts w:ascii="Arial" w:hAnsi="Arial" w:cs="Arial"/>
          <w:b/>
          <w:sz w:val="24"/>
          <w:szCs w:val="24"/>
          <w:lang w:val="fr-FR"/>
        </w:rPr>
        <w:t xml:space="preserve"> social</w:t>
      </w:r>
      <w:r w:rsidR="00060D7B">
        <w:rPr>
          <w:rFonts w:ascii="Arial" w:hAnsi="Arial" w:cs="Arial"/>
          <w:b/>
          <w:sz w:val="24"/>
          <w:szCs w:val="24"/>
          <w:lang w:val="fr-FR"/>
        </w:rPr>
        <w:t> </w:t>
      </w:r>
      <w:r w:rsidR="00060D7B">
        <w:rPr>
          <w:rFonts w:ascii="Arial" w:hAnsi="Arial" w:cs="Arial"/>
          <w:sz w:val="24"/>
          <w:szCs w:val="24"/>
          <w:lang w:val="fr-FR"/>
        </w:rPr>
        <w:t>:</w:t>
      </w:r>
    </w:p>
    <w:p w14:paraId="706DA59E" w14:textId="759C0E7B" w:rsidR="00060D7B" w:rsidRDefault="00060D7B" w:rsidP="00202E33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7EE48E79" w14:textId="77777777" w:rsidR="00F57A2D" w:rsidRPr="00060D7B" w:rsidRDefault="00F57A2D" w:rsidP="00202E33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1DD47ECB" w14:textId="397789EC" w:rsidR="0016484E" w:rsidRDefault="0016484E" w:rsidP="00202E33">
      <w:pPr>
        <w:tabs>
          <w:tab w:val="left" w:pos="90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60D7B">
        <w:rPr>
          <w:rFonts w:ascii="Arial" w:hAnsi="Arial" w:cs="Arial"/>
          <w:b/>
          <w:sz w:val="24"/>
          <w:szCs w:val="24"/>
          <w:lang w:val="fr-FR"/>
        </w:rPr>
        <w:t>Art. 1</w:t>
      </w:r>
      <w:r w:rsidRPr="00060D7B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Începând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data de 01.01.2019, se </w:t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actualizează</w:t>
      </w:r>
      <w:proofErr w:type="spellEnd"/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numărul</w:t>
      </w:r>
      <w:proofErr w:type="spellEnd"/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de</w:t>
      </w:r>
      <w:r w:rsidR="00060D7B">
        <w:rPr>
          <w:rFonts w:ascii="Arial" w:hAnsi="Arial" w:cs="Arial"/>
          <w:sz w:val="24"/>
          <w:szCs w:val="24"/>
          <w:lang w:val="fr-FR"/>
        </w:rPr>
        <w:t xml:space="preserve"> ore de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acțiuni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lucrări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interes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local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efectuate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către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beneficiarii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ajutorului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social</w:t>
      </w:r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anexei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I, care face parte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integrantă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prezenta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>
        <w:rPr>
          <w:rFonts w:ascii="Arial" w:hAnsi="Arial" w:cs="Arial"/>
          <w:sz w:val="24"/>
          <w:szCs w:val="24"/>
          <w:lang w:val="fr-FR"/>
        </w:rPr>
        <w:t>dispoziție</w:t>
      </w:r>
      <w:proofErr w:type="spellEnd"/>
      <w:r w:rsidR="00060D7B">
        <w:rPr>
          <w:rFonts w:ascii="Arial" w:hAnsi="Arial" w:cs="Arial"/>
          <w:sz w:val="24"/>
          <w:szCs w:val="24"/>
          <w:lang w:val="fr-FR"/>
        </w:rPr>
        <w:t>.</w:t>
      </w:r>
    </w:p>
    <w:p w14:paraId="39F2EF63" w14:textId="77777777" w:rsidR="00060D7B" w:rsidRPr="0016484E" w:rsidRDefault="00060D7B" w:rsidP="00202E33">
      <w:pPr>
        <w:tabs>
          <w:tab w:val="left" w:pos="90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4E9D67B2" w14:textId="19F0DEC9" w:rsidR="0016484E" w:rsidRPr="00060D7B" w:rsidRDefault="0016484E" w:rsidP="00202E33">
      <w:pPr>
        <w:tabs>
          <w:tab w:val="left" w:pos="90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60D7B">
        <w:rPr>
          <w:rFonts w:ascii="Arial" w:hAnsi="Arial" w:cs="Arial"/>
          <w:b/>
          <w:sz w:val="24"/>
          <w:szCs w:val="24"/>
          <w:lang w:val="fr-FR"/>
        </w:rPr>
        <w:t>Art. 2</w:t>
      </w:r>
      <w:r w:rsidRPr="00060D7B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CE4BCC">
        <w:rPr>
          <w:rFonts w:ascii="Arial" w:hAnsi="Arial" w:cs="Arial"/>
          <w:sz w:val="24"/>
          <w:szCs w:val="24"/>
          <w:lang w:val="fr-FR"/>
        </w:rPr>
        <w:t>Prevederile</w:t>
      </w:r>
      <w:proofErr w:type="spellEnd"/>
      <w:r w:rsidRPr="00CE4BC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4BCC">
        <w:rPr>
          <w:rFonts w:ascii="Arial" w:hAnsi="Arial" w:cs="Arial"/>
          <w:sz w:val="24"/>
          <w:szCs w:val="24"/>
          <w:lang w:val="fr-FR"/>
        </w:rPr>
        <w:t>prezentei</w:t>
      </w:r>
      <w:proofErr w:type="spellEnd"/>
      <w:r w:rsidRPr="00CE4BC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4BCC">
        <w:rPr>
          <w:rFonts w:ascii="Arial" w:hAnsi="Arial" w:cs="Arial"/>
          <w:sz w:val="24"/>
          <w:szCs w:val="24"/>
          <w:lang w:val="fr-FR"/>
        </w:rPr>
        <w:t>dispoziții</w:t>
      </w:r>
      <w:proofErr w:type="spellEnd"/>
      <w:r w:rsidRPr="00CE4BCC">
        <w:rPr>
          <w:rFonts w:ascii="Arial" w:hAnsi="Arial" w:cs="Arial"/>
          <w:sz w:val="24"/>
          <w:szCs w:val="24"/>
          <w:lang w:val="fr-FR"/>
        </w:rPr>
        <w:t xml:space="preserve"> se vor </w:t>
      </w:r>
      <w:proofErr w:type="spellStart"/>
      <w:r w:rsidRPr="00CE4BCC">
        <w:rPr>
          <w:rFonts w:ascii="Arial" w:hAnsi="Arial" w:cs="Arial"/>
          <w:sz w:val="24"/>
          <w:szCs w:val="24"/>
          <w:lang w:val="fr-FR"/>
        </w:rPr>
        <w:t>aduce</w:t>
      </w:r>
      <w:proofErr w:type="spellEnd"/>
      <w:r w:rsidRPr="00CE4BCC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CE4BCC">
        <w:rPr>
          <w:rFonts w:ascii="Arial" w:hAnsi="Arial" w:cs="Arial"/>
          <w:sz w:val="24"/>
          <w:szCs w:val="24"/>
          <w:lang w:val="fr-FR"/>
        </w:rPr>
        <w:t>cunoștința</w:t>
      </w:r>
      <w:proofErr w:type="spellEnd"/>
      <w:r w:rsidRPr="00CE4BC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CE4BCC">
        <w:rPr>
          <w:rFonts w:ascii="Arial" w:hAnsi="Arial" w:cs="Arial"/>
          <w:sz w:val="24"/>
          <w:szCs w:val="24"/>
          <w:lang w:val="fr-FR"/>
        </w:rPr>
        <w:t>beneficiarilor</w:t>
      </w:r>
      <w:proofErr w:type="spellEnd"/>
      <w:r w:rsidR="00060D7B" w:rsidRPr="00CE4BC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CE4BCC">
        <w:rPr>
          <w:rFonts w:ascii="Arial" w:hAnsi="Arial" w:cs="Arial"/>
          <w:sz w:val="24"/>
          <w:szCs w:val="24"/>
          <w:lang w:val="fr-FR"/>
        </w:rPr>
        <w:t>ajutorului</w:t>
      </w:r>
      <w:proofErr w:type="spellEnd"/>
      <w:r w:rsidR="00060D7B" w:rsidRPr="00CE4BCC">
        <w:rPr>
          <w:rFonts w:ascii="Arial" w:hAnsi="Arial" w:cs="Arial"/>
          <w:sz w:val="24"/>
          <w:szCs w:val="24"/>
          <w:lang w:val="fr-FR"/>
        </w:rPr>
        <w:t xml:space="preserve"> social</w:t>
      </w:r>
      <w:r w:rsidRPr="00CE4BC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CE4BCC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CE4BCC">
        <w:rPr>
          <w:rFonts w:ascii="Arial" w:hAnsi="Arial" w:cs="Arial"/>
          <w:sz w:val="24"/>
          <w:szCs w:val="24"/>
          <w:lang w:val="fr-FR"/>
        </w:rPr>
        <w:t xml:space="preserve"> mod </w:t>
      </w:r>
      <w:proofErr w:type="spellStart"/>
      <w:r w:rsidRPr="00CE4BCC">
        <w:rPr>
          <w:rFonts w:ascii="Arial" w:hAnsi="Arial" w:cs="Arial"/>
          <w:sz w:val="24"/>
          <w:szCs w:val="24"/>
          <w:lang w:val="fr-FR"/>
        </w:rPr>
        <w:t>individual</w:t>
      </w:r>
      <w:proofErr w:type="spellEnd"/>
      <w:r w:rsidRPr="00CE4BCC">
        <w:rPr>
          <w:rFonts w:ascii="Arial" w:hAnsi="Arial" w:cs="Arial"/>
          <w:sz w:val="24"/>
          <w:szCs w:val="24"/>
          <w:lang w:val="fr-FR"/>
        </w:rPr>
        <w:t>.</w:t>
      </w:r>
    </w:p>
    <w:p w14:paraId="079FFCD2" w14:textId="77777777" w:rsidR="0016484E" w:rsidRPr="00CE4BCC" w:rsidRDefault="0016484E" w:rsidP="00202E33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2D67BD90" w14:textId="213AB9A9" w:rsidR="00060D7B" w:rsidRPr="00CE4BCC" w:rsidRDefault="00060D7B" w:rsidP="00202E33">
      <w:pPr>
        <w:tabs>
          <w:tab w:val="left" w:pos="90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64F14C0E" w14:textId="77777777" w:rsidR="00F57A2D" w:rsidRPr="00CE4BCC" w:rsidRDefault="00F57A2D" w:rsidP="00202E33">
      <w:pPr>
        <w:tabs>
          <w:tab w:val="left" w:pos="90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50895FFF" w14:textId="77777777" w:rsidR="00060D7B" w:rsidRPr="00CE4BCC" w:rsidRDefault="00060D7B" w:rsidP="00202E33">
      <w:pPr>
        <w:tabs>
          <w:tab w:val="left" w:pos="90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1FB2C002" w14:textId="1C2F5CC9" w:rsidR="0016484E" w:rsidRPr="00060D7B" w:rsidRDefault="0016484E" w:rsidP="00202E33">
      <w:pPr>
        <w:tabs>
          <w:tab w:val="left" w:pos="90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60D7B">
        <w:rPr>
          <w:rFonts w:ascii="Arial" w:hAnsi="Arial" w:cs="Arial"/>
          <w:b/>
          <w:sz w:val="24"/>
          <w:szCs w:val="24"/>
          <w:lang w:val="fr-FR"/>
        </w:rPr>
        <w:t xml:space="preserve">Art. </w:t>
      </w:r>
      <w:r w:rsidR="00060D7B">
        <w:rPr>
          <w:rFonts w:ascii="Arial" w:hAnsi="Arial" w:cs="Arial"/>
          <w:b/>
          <w:sz w:val="24"/>
          <w:szCs w:val="24"/>
          <w:lang w:val="fr-FR"/>
        </w:rPr>
        <w:t>3</w:t>
      </w:r>
      <w:r w:rsidRPr="00060D7B">
        <w:rPr>
          <w:rFonts w:ascii="Arial" w:hAnsi="Arial" w:cs="Arial"/>
          <w:b/>
          <w:sz w:val="24"/>
          <w:szCs w:val="24"/>
          <w:lang w:val="fr-FR"/>
        </w:rPr>
        <w:tab/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Prevederile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prezentei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dispoziții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se vor duce la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îndeplinire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către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Compartimentul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asistență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socială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>.</w:t>
      </w:r>
    </w:p>
    <w:p w14:paraId="277CDDA7" w14:textId="77777777" w:rsidR="0016484E" w:rsidRPr="00060D7B" w:rsidRDefault="0016484E" w:rsidP="00202E33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C5009BC" w14:textId="107125C3" w:rsidR="0016484E" w:rsidRPr="00060D7B" w:rsidRDefault="0016484E" w:rsidP="00202E33">
      <w:pPr>
        <w:tabs>
          <w:tab w:val="left" w:pos="90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60D7B">
        <w:rPr>
          <w:rFonts w:ascii="Arial" w:hAnsi="Arial" w:cs="Arial"/>
          <w:b/>
          <w:sz w:val="24"/>
          <w:szCs w:val="24"/>
          <w:lang w:val="fr-FR"/>
        </w:rPr>
        <w:t xml:space="preserve">Art. </w:t>
      </w:r>
      <w:r w:rsidR="00060D7B" w:rsidRPr="00060D7B">
        <w:rPr>
          <w:rFonts w:ascii="Arial" w:hAnsi="Arial" w:cs="Arial"/>
          <w:b/>
          <w:sz w:val="24"/>
          <w:szCs w:val="24"/>
          <w:lang w:val="fr-FR"/>
        </w:rPr>
        <w:t>4</w:t>
      </w:r>
      <w:r w:rsidRPr="00060D7B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Prezenta</w:t>
      </w:r>
      <w:proofErr w:type="spellEnd"/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dispoziție</w:t>
      </w:r>
      <w:proofErr w:type="spellEnd"/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poate</w:t>
      </w:r>
      <w:proofErr w:type="spellEnd"/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fi </w:t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atacată</w:t>
      </w:r>
      <w:proofErr w:type="spellEnd"/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potrivit</w:t>
      </w:r>
      <w:proofErr w:type="spellEnd"/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prevederilor</w:t>
      </w:r>
      <w:proofErr w:type="spellEnd"/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Legii</w:t>
      </w:r>
      <w:proofErr w:type="spellEnd"/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nr. 554/2004 – </w:t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legea</w:t>
      </w:r>
      <w:proofErr w:type="spellEnd"/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contenciosului</w:t>
      </w:r>
      <w:proofErr w:type="spellEnd"/>
      <w:r w:rsidR="00060D7B"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60D7B" w:rsidRPr="00060D7B">
        <w:rPr>
          <w:rFonts w:ascii="Arial" w:hAnsi="Arial" w:cs="Arial"/>
          <w:sz w:val="24"/>
          <w:szCs w:val="24"/>
          <w:lang w:val="fr-FR"/>
        </w:rPr>
        <w:t>administrativ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>.</w:t>
      </w:r>
    </w:p>
    <w:p w14:paraId="259268BC" w14:textId="77777777" w:rsidR="0016484E" w:rsidRPr="00060D7B" w:rsidRDefault="0016484E" w:rsidP="00202E33">
      <w:pPr>
        <w:tabs>
          <w:tab w:val="left" w:pos="90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CC8BC73" w14:textId="7105EA9E" w:rsidR="0016484E" w:rsidRPr="00060D7B" w:rsidRDefault="0016484E" w:rsidP="00202E33">
      <w:pPr>
        <w:tabs>
          <w:tab w:val="left" w:pos="90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60D7B">
        <w:rPr>
          <w:rFonts w:ascii="Arial" w:hAnsi="Arial" w:cs="Arial"/>
          <w:b/>
          <w:sz w:val="24"/>
          <w:szCs w:val="24"/>
          <w:lang w:val="fr-FR"/>
        </w:rPr>
        <w:t xml:space="preserve">Art. </w:t>
      </w:r>
      <w:r w:rsidR="00060D7B" w:rsidRPr="00060D7B">
        <w:rPr>
          <w:rFonts w:ascii="Arial" w:hAnsi="Arial" w:cs="Arial"/>
          <w:b/>
          <w:sz w:val="24"/>
          <w:szCs w:val="24"/>
          <w:lang w:val="fr-FR"/>
        </w:rPr>
        <w:t>5</w:t>
      </w:r>
      <w:r w:rsidRPr="00060D7B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Secretarul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Comunei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Caţa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va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comunica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copii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după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prezenta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dispoziţie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termenul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prevăzut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de lege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persoanelor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interesate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Instituţiei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Prefectului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-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Judeţului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Braşov,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exercitarea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controlului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legalitate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actului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administrativ</w:t>
      </w:r>
      <w:proofErr w:type="spellEnd"/>
      <w:r w:rsidR="0065548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5485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="0065548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Compartimentului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asistență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60D7B">
        <w:rPr>
          <w:rFonts w:ascii="Arial" w:hAnsi="Arial" w:cs="Arial"/>
          <w:sz w:val="24"/>
          <w:szCs w:val="24"/>
          <w:lang w:val="fr-FR"/>
        </w:rPr>
        <w:t>socială</w:t>
      </w:r>
      <w:proofErr w:type="spellEnd"/>
      <w:r w:rsidRPr="00060D7B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3BF284E8" w14:textId="77777777" w:rsidR="0016484E" w:rsidRPr="00060D7B" w:rsidRDefault="0016484E" w:rsidP="00202E33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61E19F4E" w14:textId="77777777" w:rsidR="0016484E" w:rsidRPr="00060D7B" w:rsidRDefault="0016484E" w:rsidP="00202E33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27A96A2D" w14:textId="77777777" w:rsidR="0016484E" w:rsidRPr="00060D7B" w:rsidRDefault="0016484E" w:rsidP="00202E33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295AF6F9" w14:textId="77777777" w:rsidR="0016484E" w:rsidRPr="00060D7B" w:rsidRDefault="0016484E" w:rsidP="00202E33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21C171E5" w14:textId="77777777" w:rsidR="0016484E" w:rsidRPr="0013734E" w:rsidRDefault="0016484E" w:rsidP="00202E3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734E">
        <w:rPr>
          <w:rFonts w:ascii="Arial" w:hAnsi="Arial" w:cs="Arial"/>
          <w:sz w:val="24"/>
          <w:szCs w:val="24"/>
        </w:rPr>
        <w:t>Primar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  <w:t>Secretar</w:t>
      </w:r>
      <w:r>
        <w:rPr>
          <w:rFonts w:ascii="Arial" w:hAnsi="Arial" w:cs="Arial"/>
          <w:sz w:val="24"/>
          <w:szCs w:val="24"/>
        </w:rPr>
        <w:t>,</w:t>
      </w:r>
    </w:p>
    <w:p w14:paraId="153B23F4" w14:textId="77777777" w:rsidR="0016484E" w:rsidRPr="0013734E" w:rsidRDefault="0016484E" w:rsidP="00202E3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734E">
        <w:rPr>
          <w:rFonts w:ascii="Arial" w:hAnsi="Arial" w:cs="Arial"/>
          <w:sz w:val="24"/>
          <w:szCs w:val="24"/>
        </w:rPr>
        <w:t>Vocilă</w:t>
      </w:r>
      <w:proofErr w:type="spellEnd"/>
      <w:r w:rsidRPr="0013734E">
        <w:rPr>
          <w:rFonts w:ascii="Arial" w:hAnsi="Arial" w:cs="Arial"/>
          <w:sz w:val="24"/>
          <w:szCs w:val="24"/>
        </w:rPr>
        <w:t xml:space="preserve"> Gheorghe </w:t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proofErr w:type="spellStart"/>
      <w:r w:rsidRPr="0013734E">
        <w:rPr>
          <w:rFonts w:ascii="Arial" w:hAnsi="Arial" w:cs="Arial"/>
          <w:sz w:val="24"/>
          <w:szCs w:val="24"/>
        </w:rPr>
        <w:t>Guignard</w:t>
      </w:r>
      <w:proofErr w:type="spellEnd"/>
      <w:r w:rsidRPr="0013734E">
        <w:rPr>
          <w:rFonts w:ascii="Arial" w:hAnsi="Arial" w:cs="Arial"/>
          <w:sz w:val="24"/>
          <w:szCs w:val="24"/>
        </w:rPr>
        <w:t xml:space="preserve"> Roxana</w:t>
      </w:r>
    </w:p>
    <w:p w14:paraId="18DEFF3D" w14:textId="77777777" w:rsidR="0016484E" w:rsidRPr="00812EF3" w:rsidRDefault="0016484E" w:rsidP="00202E33">
      <w:pPr>
        <w:spacing w:after="120" w:line="240" w:lineRule="auto"/>
        <w:jc w:val="center"/>
      </w:pPr>
    </w:p>
    <w:p w14:paraId="3DF29875" w14:textId="77777777" w:rsidR="0016484E" w:rsidRDefault="0016484E" w:rsidP="00202E33">
      <w:pPr>
        <w:spacing w:after="120" w:line="240" w:lineRule="auto"/>
        <w:jc w:val="both"/>
        <w:rPr>
          <w:rFonts w:ascii="Arial" w:hAnsi="Arial" w:cs="Arial"/>
          <w:szCs w:val="24"/>
        </w:rPr>
      </w:pPr>
    </w:p>
    <w:p w14:paraId="1ECF9D6B" w14:textId="77777777" w:rsidR="0016484E" w:rsidRDefault="0016484E" w:rsidP="00202E33">
      <w:pPr>
        <w:spacing w:after="120" w:line="240" w:lineRule="auto"/>
        <w:jc w:val="both"/>
        <w:rPr>
          <w:rFonts w:ascii="Arial" w:hAnsi="Arial" w:cs="Arial"/>
          <w:szCs w:val="24"/>
        </w:rPr>
      </w:pPr>
    </w:p>
    <w:p w14:paraId="3298BD52" w14:textId="77777777" w:rsidR="00143D50" w:rsidRDefault="00143D50" w:rsidP="00202E33">
      <w:pPr>
        <w:spacing w:after="120" w:line="240" w:lineRule="auto"/>
      </w:pPr>
    </w:p>
    <w:sectPr w:rsidR="00143D50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AB2E9" w14:textId="77777777" w:rsidR="000663D1" w:rsidRDefault="000663D1" w:rsidP="00060D7B">
      <w:pPr>
        <w:spacing w:after="0" w:line="240" w:lineRule="auto"/>
      </w:pPr>
      <w:r>
        <w:separator/>
      </w:r>
    </w:p>
  </w:endnote>
  <w:endnote w:type="continuationSeparator" w:id="0">
    <w:p w14:paraId="4C4DFA51" w14:textId="77777777" w:rsidR="000663D1" w:rsidRDefault="000663D1" w:rsidP="0006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9143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BCF3A" w14:textId="22C1CB03" w:rsidR="00060D7B" w:rsidRDefault="00060D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DE9AA7" w14:textId="77777777" w:rsidR="002D5881" w:rsidRPr="009A7872" w:rsidRDefault="000663D1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42EB3" w14:textId="77777777" w:rsidR="000663D1" w:rsidRDefault="000663D1" w:rsidP="00060D7B">
      <w:pPr>
        <w:spacing w:after="0" w:line="240" w:lineRule="auto"/>
      </w:pPr>
      <w:r>
        <w:separator/>
      </w:r>
    </w:p>
  </w:footnote>
  <w:footnote w:type="continuationSeparator" w:id="0">
    <w:p w14:paraId="35D65C3C" w14:textId="77777777" w:rsidR="000663D1" w:rsidRDefault="000663D1" w:rsidP="0006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63C8" w14:textId="77777777" w:rsidR="002D5881" w:rsidRDefault="000663D1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2BE2E4D8" w14:textId="77777777" w:rsidR="003A49E1" w:rsidRPr="00BA7701" w:rsidRDefault="000663D1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3A720F9B" w14:textId="17FD8426" w:rsidR="002D5881" w:rsidRPr="00BA7701" w:rsidRDefault="0016484E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70F4FA04" wp14:editId="77BFE693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5F9" w:rsidRPr="00BA7701">
      <w:rPr>
        <w:rFonts w:ascii="Cambria" w:hAnsi="Cambria" w:cs="Miriam"/>
        <w:sz w:val="24"/>
      </w:rPr>
      <w:t>ROMÂNIA</w:t>
    </w:r>
  </w:p>
  <w:p w14:paraId="44CD7EAE" w14:textId="77777777" w:rsidR="002D5881" w:rsidRPr="00BA7701" w:rsidRDefault="009F45F9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1A81BD18" w14:textId="77777777" w:rsidR="002D5881" w:rsidRDefault="009F45F9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7E3FFA10" w14:textId="77777777" w:rsidR="002D5881" w:rsidRDefault="000663D1" w:rsidP="00BA7701">
    <w:pPr>
      <w:pStyle w:val="NoSpacing"/>
      <w:rPr>
        <w:sz w:val="18"/>
        <w:szCs w:val="18"/>
      </w:rPr>
    </w:pPr>
  </w:p>
  <w:p w14:paraId="7769286D" w14:textId="77777777" w:rsidR="002D5881" w:rsidRDefault="009F45F9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p w14:paraId="1840DE1A" w14:textId="687BB7A5" w:rsidR="002D5881" w:rsidRPr="00C83B8F" w:rsidRDefault="000663D1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0327A6DA">
        <v:rect id="_x0000_i1025" style="width:462.85pt;height:1pt" o:hrpct="989" o:hralign="center" o:hrstd="t" o:hr="t" fillcolor="#a0a0a0" stroked="f"/>
      </w:pict>
    </w:r>
    <w:r w:rsidR="0016484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12853E8" wp14:editId="0C5D0B00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8BC2F" w14:textId="77777777" w:rsidR="002D5881" w:rsidRDefault="000663D1" w:rsidP="00115E53">
                          <w:pPr>
                            <w:spacing w:line="1080" w:lineRule="atLeast"/>
                          </w:pPr>
                        </w:p>
                        <w:p w14:paraId="529824E2" w14:textId="77777777" w:rsidR="002D5881" w:rsidRDefault="000663D1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853E8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2338BC2F" w14:textId="77777777" w:rsidR="002D5881" w:rsidRDefault="009F45F9" w:rsidP="00115E53">
                    <w:pPr>
                      <w:spacing w:line="1080" w:lineRule="atLeast"/>
                    </w:pPr>
                  </w:p>
                  <w:p w14:paraId="529824E2" w14:textId="77777777" w:rsidR="002D5881" w:rsidRDefault="009F45F9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FC"/>
    <w:rsid w:val="00060D7B"/>
    <w:rsid w:val="000663D1"/>
    <w:rsid w:val="00143D50"/>
    <w:rsid w:val="0016484E"/>
    <w:rsid w:val="00202E33"/>
    <w:rsid w:val="00513796"/>
    <w:rsid w:val="005D04A5"/>
    <w:rsid w:val="00655485"/>
    <w:rsid w:val="00900328"/>
    <w:rsid w:val="009F45F9"/>
    <w:rsid w:val="00A32AFC"/>
    <w:rsid w:val="00CE4BCC"/>
    <w:rsid w:val="00DC2ABA"/>
    <w:rsid w:val="00F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4B6A97C"/>
  <w15:chartTrackingRefBased/>
  <w15:docId w15:val="{33BF2FC0-0E9C-4002-9CFD-00E7B244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84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6484E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6484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84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16484E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6484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484E"/>
    <w:rPr>
      <w:rFonts w:ascii="Calibri" w:eastAsia="Times New Roman" w:hAnsi="Calibri" w:cs="Times New Roman"/>
    </w:rPr>
  </w:style>
  <w:style w:type="paragraph" w:styleId="NoSpacing">
    <w:name w:val="No Spacing"/>
    <w:qFormat/>
    <w:rsid w:val="0016484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6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4E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90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2019-02-04T12:47:00Z</cp:lastPrinted>
  <dcterms:created xsi:type="dcterms:W3CDTF">2019-02-04T08:46:00Z</dcterms:created>
  <dcterms:modified xsi:type="dcterms:W3CDTF">2019-02-04T14:04:00Z</dcterms:modified>
</cp:coreProperties>
</file>