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ED4" w:rsidRPr="006C6012" w:rsidRDefault="007D7ED4" w:rsidP="007D7ED4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</w:p>
    <w:p w:rsidR="007D7ED4" w:rsidRPr="00FF14B5" w:rsidRDefault="007D7ED4" w:rsidP="007D7ED4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:rsidR="007D7ED4" w:rsidRDefault="007D7ED4" w:rsidP="007D7ED4">
      <w:pPr>
        <w:pStyle w:val="NoSpacing"/>
        <w:jc w:val="center"/>
        <w:rPr>
          <w:rFonts w:cs="Miriam"/>
        </w:rPr>
      </w:pPr>
    </w:p>
    <w:p w:rsidR="007D7ED4" w:rsidRDefault="007D7ED4" w:rsidP="007D7E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Dispoziţia nr. 211</w:t>
      </w:r>
    </w:p>
    <w:p w:rsidR="007D7ED4" w:rsidRDefault="007D7ED4" w:rsidP="007D7E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7D7ED4" w:rsidRDefault="007D7ED4" w:rsidP="007D7E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din</w:t>
      </w:r>
      <w:r w:rsidR="005B4518">
        <w:rPr>
          <w:rFonts w:ascii="Arial" w:hAnsi="Arial" w:cs="Arial"/>
          <w:sz w:val="24"/>
          <w:szCs w:val="24"/>
          <w:lang w:val="ro-RO"/>
        </w:rPr>
        <w:t xml:space="preserve"> 1</w:t>
      </w:r>
      <w:r w:rsidR="007F1A2F">
        <w:rPr>
          <w:rFonts w:ascii="Arial" w:hAnsi="Arial" w:cs="Arial"/>
          <w:sz w:val="24"/>
          <w:szCs w:val="24"/>
          <w:lang w:val="ro-RO"/>
        </w:rPr>
        <w:t>0</w:t>
      </w:r>
      <w:r>
        <w:rPr>
          <w:rFonts w:ascii="Arial" w:hAnsi="Arial" w:cs="Arial"/>
          <w:sz w:val="24"/>
          <w:szCs w:val="24"/>
          <w:lang w:val="ro-RO"/>
        </w:rPr>
        <w:t>.09.2018</w:t>
      </w:r>
    </w:p>
    <w:p w:rsidR="007D7ED4" w:rsidRDefault="007D7ED4" w:rsidP="007D7E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7D7ED4" w:rsidRDefault="007D7ED4" w:rsidP="007D7E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:rsidR="007D7ED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Vocilă Gheorghe, primarul Comunei Caţa, Judeţul Braşov,</w:t>
      </w:r>
    </w:p>
    <w:p w:rsidR="007D7ED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D7ED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Având în vedere:</w:t>
      </w:r>
    </w:p>
    <w:p w:rsidR="007D7ED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D7ED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Prevederile art. 39 alin. (2) şi (3) din Legea nr. 215/2001 privind administraţia publică locală, republicată cu completările şi modificările ulterioare;</w:t>
      </w:r>
    </w:p>
    <w:p w:rsidR="007D7ED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D7ED4" w:rsidRPr="0087534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 xml:space="preserve">- În temeiul prevederilor art. 68 alin. (1) şi ale art. 115 alin. (1) lit. a din Legea </w:t>
      </w:r>
      <w:r w:rsidRPr="00875344">
        <w:rPr>
          <w:rFonts w:ascii="Arial" w:hAnsi="Arial" w:cs="Arial"/>
          <w:sz w:val="24"/>
          <w:szCs w:val="24"/>
          <w:lang w:val="ro-RO"/>
        </w:rPr>
        <w:br/>
        <w:t>nr. 215/2001 privind administraţia publică locală, republicată cu completările şi modificările ulterioare;</w:t>
      </w:r>
    </w:p>
    <w:p w:rsidR="007D7ED4" w:rsidRPr="0087534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D7ED4" w:rsidRPr="00875344" w:rsidRDefault="007D7ED4" w:rsidP="007D7ED4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DISPUNE</w:t>
      </w:r>
    </w:p>
    <w:p w:rsidR="007D7ED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D7ED4" w:rsidRPr="0087534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D7ED4" w:rsidRPr="0087534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Art. 1</w:t>
      </w:r>
      <w:r w:rsidRPr="00875344">
        <w:rPr>
          <w:rFonts w:ascii="Arial" w:hAnsi="Arial" w:cs="Arial"/>
          <w:sz w:val="24"/>
          <w:szCs w:val="24"/>
          <w:lang w:val="ro-RO"/>
        </w:rPr>
        <w:tab/>
        <w:t xml:space="preserve">Se convoacă Consiliul Local al Comunei Caţa, în şedinţă extraordinară, în data de </w:t>
      </w:r>
      <w:r>
        <w:rPr>
          <w:rFonts w:ascii="Arial" w:hAnsi="Arial" w:cs="Arial"/>
          <w:sz w:val="24"/>
          <w:szCs w:val="24"/>
          <w:lang w:val="ro-RO"/>
        </w:rPr>
        <w:t>14</w:t>
      </w:r>
      <w:r w:rsidRPr="00875344">
        <w:rPr>
          <w:rFonts w:ascii="Arial" w:hAnsi="Arial" w:cs="Arial"/>
          <w:sz w:val="24"/>
          <w:szCs w:val="24"/>
          <w:lang w:val="ro-RO"/>
        </w:rPr>
        <w:t xml:space="preserve">.09.2018, ora </w:t>
      </w:r>
      <w:r>
        <w:rPr>
          <w:rFonts w:ascii="Arial" w:hAnsi="Arial" w:cs="Arial"/>
          <w:sz w:val="24"/>
          <w:szCs w:val="24"/>
          <w:lang w:val="ro-RO"/>
        </w:rPr>
        <w:t>12</w:t>
      </w:r>
      <w:r w:rsidRPr="00875344">
        <w:rPr>
          <w:rFonts w:ascii="Arial" w:hAnsi="Arial" w:cs="Arial"/>
          <w:sz w:val="24"/>
          <w:szCs w:val="24"/>
          <w:lang w:val="ro-RO"/>
        </w:rPr>
        <w:t>, în sala de şedinţă la sediul Primăriei Caţa.</w:t>
      </w:r>
    </w:p>
    <w:p w:rsidR="007D7ED4" w:rsidRPr="0087534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D7ED4" w:rsidRPr="0087534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Propunerea pentru ordinea de zi:</w:t>
      </w:r>
    </w:p>
    <w:p w:rsidR="007D7ED4" w:rsidRPr="0087534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D7ED4" w:rsidRPr="0087534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1. Proiect de hotărâre privind aprobarea rectificării buget</w:t>
      </w:r>
      <w:r>
        <w:rPr>
          <w:rFonts w:ascii="Arial" w:hAnsi="Arial" w:cs="Arial"/>
          <w:sz w:val="24"/>
          <w:szCs w:val="24"/>
          <w:lang w:val="ro-RO"/>
        </w:rPr>
        <w:t>ului local</w:t>
      </w:r>
      <w:r w:rsidRPr="00875344">
        <w:rPr>
          <w:rFonts w:ascii="Arial" w:hAnsi="Arial" w:cs="Arial"/>
          <w:sz w:val="24"/>
          <w:szCs w:val="24"/>
          <w:lang w:val="ro-RO"/>
        </w:rPr>
        <w:t xml:space="preserve"> pe anul 2018</w:t>
      </w:r>
      <w:r>
        <w:rPr>
          <w:rFonts w:ascii="Arial" w:hAnsi="Arial" w:cs="Arial"/>
          <w:sz w:val="24"/>
          <w:szCs w:val="24"/>
          <w:lang w:val="ro-RO"/>
        </w:rPr>
        <w:t>.</w:t>
      </w:r>
      <w:r w:rsidRPr="00875344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7D7ED4" w:rsidRPr="0087534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D7ED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2. Proiect de hotărâre privind aprobarea plăţii facturilor</w:t>
      </w:r>
      <w:r>
        <w:rPr>
          <w:rFonts w:ascii="Arial" w:hAnsi="Arial" w:cs="Arial"/>
          <w:sz w:val="24"/>
          <w:szCs w:val="24"/>
          <w:lang w:val="ro-RO"/>
        </w:rPr>
        <w:t xml:space="preserve"> pentru Birou expert contabil Sâ</w:t>
      </w:r>
      <w:r w:rsidRPr="00875344">
        <w:rPr>
          <w:rFonts w:ascii="Arial" w:hAnsi="Arial" w:cs="Arial"/>
          <w:sz w:val="24"/>
          <w:szCs w:val="24"/>
          <w:lang w:val="ro-RO"/>
        </w:rPr>
        <w:t>rbu Daniela Maria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7D7ED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D7ED4" w:rsidRPr="0087534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3. </w:t>
      </w:r>
      <w:r w:rsidRPr="00875344">
        <w:rPr>
          <w:rFonts w:ascii="Arial" w:hAnsi="Arial" w:cs="Arial"/>
          <w:sz w:val="24"/>
          <w:szCs w:val="24"/>
          <w:lang w:val="ro-RO"/>
        </w:rPr>
        <w:t>Proiect de hotărâre privind aprobarea</w:t>
      </w:r>
      <w:r>
        <w:rPr>
          <w:rFonts w:ascii="Arial" w:hAnsi="Arial" w:cs="Arial"/>
          <w:sz w:val="24"/>
          <w:szCs w:val="24"/>
          <w:lang w:val="ro-RO"/>
        </w:rPr>
        <w:t xml:space="preserve"> lucrărilor de reparare a infrastructurii străzii Ungher, sat Paloş, comuna Caţa, distrusă în urma recentelor ploi. </w:t>
      </w:r>
    </w:p>
    <w:p w:rsidR="007D7ED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D7ED4" w:rsidRPr="0087534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Art. 2</w:t>
      </w:r>
      <w:r w:rsidRPr="00875344">
        <w:rPr>
          <w:rFonts w:ascii="Arial" w:hAnsi="Arial" w:cs="Arial"/>
          <w:sz w:val="24"/>
          <w:szCs w:val="24"/>
          <w:lang w:val="ro-RO"/>
        </w:rPr>
        <w:tab/>
        <w:t xml:space="preserve">Secretarul Comunei Caţa va comunica copii după prezenta dispoziţie în termenul prevazut de lege consilierilor locali, Instituţiei Prefectului - Judeţului Braşov, pentru exercitarea controlului de legalitate al actului administrativ. </w:t>
      </w:r>
    </w:p>
    <w:p w:rsidR="007D7ED4" w:rsidRPr="0087534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D7ED4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D7ED4" w:rsidRPr="0013734E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7D7ED4" w:rsidRPr="0013734E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3734E">
        <w:rPr>
          <w:rFonts w:ascii="Arial" w:hAnsi="Arial" w:cs="Arial"/>
          <w:sz w:val="24"/>
          <w:szCs w:val="24"/>
          <w:lang w:val="ro-RO"/>
        </w:rPr>
        <w:t>Primar</w:t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  <w:t>Secretar</w:t>
      </w:r>
    </w:p>
    <w:p w:rsidR="007D7ED4" w:rsidRPr="0013734E" w:rsidRDefault="007D7ED4" w:rsidP="007D7ED4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13734E">
        <w:rPr>
          <w:rFonts w:ascii="Arial" w:hAnsi="Arial" w:cs="Arial"/>
          <w:sz w:val="24"/>
          <w:szCs w:val="24"/>
          <w:lang w:val="ro-RO"/>
        </w:rPr>
        <w:t xml:space="preserve">Vocilă Gheorghe </w:t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  <w:t>Guignard Roxana</w:t>
      </w:r>
    </w:p>
    <w:p w:rsidR="00776173" w:rsidRDefault="00776173"/>
    <w:sectPr w:rsidR="00776173" w:rsidSect="002A3FE0">
      <w:headerReference w:type="default" r:id="rId4"/>
      <w:footerReference w:type="default" r:id="rId5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81" w:rsidRDefault="00E808B1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7F1A2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t>1</w:t>
    </w:r>
  </w:p>
  <w:p w:rsidR="002D5881" w:rsidRPr="009A7872" w:rsidRDefault="00E808B1">
    <w:pPr>
      <w:pStyle w:val="Footer"/>
      <w:rPr>
        <w:rFonts w:cs="Miriam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81" w:rsidRPr="00BA7701" w:rsidRDefault="00E808B1" w:rsidP="00115E53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</w:p>
  <w:p w:rsidR="002D5881" w:rsidRPr="00BA7701" w:rsidRDefault="00E808B1" w:rsidP="00BA7701">
    <w:pPr>
      <w:pStyle w:val="Heading1"/>
      <w:jc w:val="center"/>
      <w:rPr>
        <w:rFonts w:ascii="Cambria" w:hAnsi="Cambria" w:cs="Miriam"/>
        <w:sz w:val="24"/>
      </w:rPr>
    </w:pPr>
    <w:r w:rsidRPr="007B328C">
      <w:rPr>
        <w:rFonts w:ascii="Cambria" w:hAnsi="Cambria" w:cs="Miriam"/>
        <w:b w:val="0"/>
        <w:bCs w:val="0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5" type="#_x0000_t75" style="position:absolute;left:0;text-align:left;margin-left:6.85pt;margin-top:0;width:46.3pt;height:66.95pt;z-index:251658240;visibility:visible">
          <v:imagedata r:id="rId1" o:title="download"/>
          <w10:wrap type="square"/>
        </v:shape>
      </w:pict>
    </w:r>
    <w:r w:rsidRPr="00BA7701">
      <w:rPr>
        <w:rFonts w:ascii="Cambria" w:hAnsi="Cambria" w:cs="Miriam"/>
        <w:sz w:val="24"/>
      </w:rPr>
      <w:t>ROMÂNIA</w:t>
    </w:r>
  </w:p>
  <w:p w:rsidR="002D5881" w:rsidRPr="00BA7701" w:rsidRDefault="00E808B1" w:rsidP="00BA7701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:rsidR="002D5881" w:rsidRDefault="00E808B1" w:rsidP="00BA7701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:rsidR="002D5881" w:rsidRDefault="00E808B1" w:rsidP="00BA7701">
    <w:pPr>
      <w:pStyle w:val="NoSpacing"/>
      <w:rPr>
        <w:sz w:val="18"/>
        <w:szCs w:val="18"/>
      </w:rPr>
    </w:pPr>
  </w:p>
  <w:p w:rsidR="002D5881" w:rsidRDefault="00E808B1" w:rsidP="00C83B8F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Tel/Fax: 0268-248533/0268 – 248563 </w:t>
    </w:r>
    <w:r>
      <w:rPr>
        <w:sz w:val="18"/>
        <w:szCs w:val="18"/>
      </w:rPr>
      <w:t xml:space="preserve">  e-</w:t>
    </w:r>
    <w:proofErr w:type="gramStart"/>
    <w:r>
      <w:rPr>
        <w:sz w:val="18"/>
        <w:szCs w:val="18"/>
      </w:rPr>
      <w:t>mail :</w:t>
    </w:r>
    <w:proofErr w:type="gramEnd"/>
    <w:r>
      <w:rPr>
        <w:sz w:val="18"/>
        <w:szCs w:val="18"/>
      </w:rPr>
      <w:t>primariacata@yahoo.co</w:t>
    </w:r>
  </w:p>
  <w:p w:rsidR="002D5881" w:rsidRPr="00C83B8F" w:rsidRDefault="00E808B1" w:rsidP="00C83B8F">
    <w:pPr>
      <w:pStyle w:val="NoSpacing"/>
      <w:jc w:val="center"/>
      <w:rPr>
        <w:sz w:val="18"/>
        <w:szCs w:val="18"/>
      </w:rPr>
    </w:pPr>
    <w:r w:rsidRPr="007B328C">
      <w:rPr>
        <w:rFonts w:cs="Miriam"/>
      </w:rPr>
      <w:pict>
        <v:rect id="_x0000_i1025" style="width:462.85pt;height:1pt" o:hrpct="989" o:hralign="center" o:hrstd="t" o:hr="t" fillcolor="#a0a0a0" stroked="f"/>
      </w:pict>
    </w:r>
    <w:r w:rsidRPr="007B328C">
      <w:rPr>
        <w:noProof/>
      </w:rPr>
      <w:pict>
        <v:rect id="Rectangle 3" o:spid="_x0000_s1026" style="position:absolute;left:0;text-align:left;margin-left:54pt;margin-top:48.25pt;width:41pt;height:54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<v:textbox inset="0,0,0,0">
            <w:txbxContent>
              <w:p w:rsidR="002D5881" w:rsidRDefault="00E808B1" w:rsidP="00115E53">
                <w:pPr>
                  <w:spacing w:line="1080" w:lineRule="atLeast"/>
                </w:pPr>
              </w:p>
              <w:p w:rsidR="002D5881" w:rsidRDefault="00E808B1" w:rsidP="00115E53">
                <w:pPr>
                  <w:widowControl w:val="0"/>
                  <w:autoSpaceDE w:val="0"/>
                  <w:autoSpaceDN w:val="0"/>
                  <w:adjustRightInd w:val="0"/>
                </w:pP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D7ED4"/>
    <w:rsid w:val="00443908"/>
    <w:rsid w:val="005B4518"/>
    <w:rsid w:val="00776173"/>
    <w:rsid w:val="007D7ED4"/>
    <w:rsid w:val="007F1A2F"/>
    <w:rsid w:val="00E80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D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7D7ED4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7D7ED4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7ED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7D7ED4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D7ED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D7ED4"/>
    <w:rPr>
      <w:rFonts w:ascii="Calibri" w:eastAsia="Times New Roman" w:hAnsi="Calibri" w:cs="Times New Roman"/>
    </w:rPr>
  </w:style>
  <w:style w:type="paragraph" w:styleId="NoSpacing">
    <w:name w:val="No Spacing"/>
    <w:qFormat/>
    <w:rsid w:val="007D7ED4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1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prim8</dc:creator>
  <cp:keywords/>
  <dc:description/>
  <cp:lastModifiedBy>prim8</cp:lastModifiedBy>
  <cp:revision>3</cp:revision>
  <cp:lastPrinted>2018-09-10T12:15:00Z</cp:lastPrinted>
  <dcterms:created xsi:type="dcterms:W3CDTF">2018-09-10T11:46:00Z</dcterms:created>
  <dcterms:modified xsi:type="dcterms:W3CDTF">2018-09-10T12:32:00Z</dcterms:modified>
</cp:coreProperties>
</file>