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11214" w14:textId="77777777" w:rsidR="00D51858" w:rsidRPr="006C6012" w:rsidRDefault="00D51858" w:rsidP="00D51858">
      <w:pPr>
        <w:pStyle w:val="NoSpacing"/>
        <w:jc w:val="both"/>
        <w:rPr>
          <w:rFonts w:ascii="Arial" w:hAnsi="Arial" w:cs="Arial"/>
          <w:sz w:val="28"/>
          <w:szCs w:val="28"/>
        </w:rPr>
      </w:pPr>
      <w:r>
        <w:rPr>
          <w:rFonts w:ascii="Arial" w:hAnsi="Arial" w:cs="Arial"/>
          <w:sz w:val="24"/>
          <w:szCs w:val="24"/>
          <w:lang w:val="ro-RO"/>
        </w:rPr>
        <w:t xml:space="preserve">    </w:t>
      </w:r>
    </w:p>
    <w:p w14:paraId="0C7F516D" w14:textId="77777777" w:rsidR="00D51858" w:rsidRPr="00FF14B5" w:rsidRDefault="00D51858" w:rsidP="00D51858">
      <w:pPr>
        <w:pStyle w:val="NoSpacing"/>
        <w:jc w:val="both"/>
        <w:rPr>
          <w:rFonts w:ascii="Arial" w:hAnsi="Arial" w:cs="Arial"/>
          <w:sz w:val="24"/>
          <w:szCs w:val="24"/>
          <w:lang w:val="ro-RO"/>
        </w:rPr>
      </w:pPr>
      <w:r>
        <w:rPr>
          <w:rFonts w:ascii="Arial" w:hAnsi="Arial" w:cs="Arial"/>
          <w:sz w:val="24"/>
          <w:szCs w:val="24"/>
          <w:lang w:val="ro-RO"/>
        </w:rPr>
        <w:t xml:space="preserve">                                                                                   </w:t>
      </w:r>
    </w:p>
    <w:p w14:paraId="0B637301" w14:textId="77777777" w:rsidR="00D51858" w:rsidRDefault="00D51858" w:rsidP="00D51858">
      <w:pPr>
        <w:spacing w:after="0" w:line="240" w:lineRule="auto"/>
        <w:jc w:val="center"/>
        <w:rPr>
          <w:rFonts w:ascii="Arial" w:hAnsi="Arial" w:cs="Arial"/>
          <w:sz w:val="24"/>
          <w:szCs w:val="24"/>
          <w:lang w:val="ro-RO"/>
        </w:rPr>
      </w:pPr>
    </w:p>
    <w:p w14:paraId="013FADE1" w14:textId="77777777" w:rsidR="00D51858" w:rsidRDefault="00D51858" w:rsidP="00D51858">
      <w:pPr>
        <w:spacing w:after="0" w:line="240" w:lineRule="auto"/>
        <w:jc w:val="center"/>
        <w:rPr>
          <w:rFonts w:ascii="Arial" w:hAnsi="Arial" w:cs="Arial"/>
          <w:sz w:val="24"/>
          <w:szCs w:val="24"/>
          <w:lang w:val="ro-RO"/>
        </w:rPr>
      </w:pPr>
    </w:p>
    <w:p w14:paraId="74AE4221" w14:textId="31DE999F" w:rsidR="00825B03" w:rsidRDefault="00825B03" w:rsidP="00D51858">
      <w:pPr>
        <w:spacing w:after="0" w:line="240" w:lineRule="auto"/>
        <w:jc w:val="center"/>
        <w:rPr>
          <w:rFonts w:ascii="Arial" w:hAnsi="Arial" w:cs="Arial"/>
          <w:sz w:val="24"/>
          <w:szCs w:val="24"/>
          <w:lang w:val="ro-RO"/>
        </w:rPr>
      </w:pPr>
    </w:p>
    <w:p w14:paraId="43B82E25" w14:textId="77777777" w:rsidR="00825B03" w:rsidRDefault="00825B03" w:rsidP="00D51858">
      <w:pPr>
        <w:spacing w:after="0" w:line="240" w:lineRule="auto"/>
        <w:jc w:val="center"/>
        <w:rPr>
          <w:rFonts w:ascii="Arial" w:hAnsi="Arial" w:cs="Arial"/>
          <w:sz w:val="24"/>
          <w:szCs w:val="24"/>
          <w:lang w:val="ro-RO"/>
        </w:rPr>
      </w:pPr>
    </w:p>
    <w:p w14:paraId="7068A6B0" w14:textId="69C12613" w:rsidR="00D51858" w:rsidRPr="00825B03" w:rsidRDefault="00D51858" w:rsidP="00825B03">
      <w:pPr>
        <w:spacing w:after="0" w:line="240" w:lineRule="auto"/>
        <w:jc w:val="center"/>
        <w:rPr>
          <w:rFonts w:ascii="Arial" w:hAnsi="Arial" w:cs="Arial"/>
          <w:b/>
          <w:sz w:val="24"/>
          <w:szCs w:val="24"/>
          <w:lang w:val="ro-RO"/>
        </w:rPr>
      </w:pPr>
      <w:r w:rsidRPr="00825B03">
        <w:rPr>
          <w:rFonts w:ascii="Arial" w:hAnsi="Arial" w:cs="Arial"/>
          <w:b/>
          <w:sz w:val="24"/>
          <w:szCs w:val="24"/>
          <w:lang w:val="ro-RO"/>
        </w:rPr>
        <w:t xml:space="preserve">Dispoziţia nr. </w:t>
      </w:r>
      <w:r w:rsidR="00331E8A" w:rsidRPr="00825B03">
        <w:rPr>
          <w:rFonts w:ascii="Arial" w:hAnsi="Arial" w:cs="Arial"/>
          <w:b/>
          <w:sz w:val="24"/>
          <w:szCs w:val="24"/>
          <w:lang w:val="ro-RO"/>
        </w:rPr>
        <w:t>35</w:t>
      </w:r>
      <w:r w:rsidR="00825B03">
        <w:rPr>
          <w:rFonts w:ascii="Arial" w:hAnsi="Arial" w:cs="Arial"/>
          <w:b/>
          <w:sz w:val="24"/>
          <w:szCs w:val="24"/>
          <w:lang w:val="ro-RO"/>
        </w:rPr>
        <w:t>/</w:t>
      </w:r>
      <w:r w:rsidR="00331E8A" w:rsidRPr="00825B03">
        <w:rPr>
          <w:rFonts w:ascii="Arial" w:hAnsi="Arial" w:cs="Arial"/>
          <w:b/>
          <w:sz w:val="24"/>
          <w:szCs w:val="24"/>
          <w:lang w:val="ro-RO"/>
        </w:rPr>
        <w:t>1</w:t>
      </w:r>
      <w:r w:rsidRPr="00825B03">
        <w:rPr>
          <w:rFonts w:ascii="Arial" w:hAnsi="Arial" w:cs="Arial"/>
          <w:b/>
          <w:sz w:val="24"/>
          <w:szCs w:val="24"/>
          <w:lang w:val="ro-RO"/>
        </w:rPr>
        <w:t>2.</w:t>
      </w:r>
      <w:r w:rsidR="00331E8A" w:rsidRPr="00825B03">
        <w:rPr>
          <w:rFonts w:ascii="Arial" w:hAnsi="Arial" w:cs="Arial"/>
          <w:b/>
          <w:sz w:val="24"/>
          <w:szCs w:val="24"/>
          <w:lang w:val="ro-RO"/>
        </w:rPr>
        <w:t>02</w:t>
      </w:r>
      <w:r w:rsidRPr="00825B03">
        <w:rPr>
          <w:rFonts w:ascii="Arial" w:hAnsi="Arial" w:cs="Arial"/>
          <w:b/>
          <w:sz w:val="24"/>
          <w:szCs w:val="24"/>
          <w:lang w:val="ro-RO"/>
        </w:rPr>
        <w:t>.201</w:t>
      </w:r>
      <w:r w:rsidR="00331E8A" w:rsidRPr="00825B03">
        <w:rPr>
          <w:rFonts w:ascii="Arial" w:hAnsi="Arial" w:cs="Arial"/>
          <w:b/>
          <w:sz w:val="24"/>
          <w:szCs w:val="24"/>
          <w:lang w:val="ro-RO"/>
        </w:rPr>
        <w:t>9</w:t>
      </w:r>
    </w:p>
    <w:p w14:paraId="79CF8F91" w14:textId="77777777" w:rsidR="00D51858" w:rsidRDefault="00D51858" w:rsidP="00D51858">
      <w:pPr>
        <w:spacing w:after="0" w:line="240" w:lineRule="auto"/>
        <w:jc w:val="center"/>
        <w:rPr>
          <w:rFonts w:ascii="Arial" w:hAnsi="Arial" w:cs="Arial"/>
          <w:sz w:val="24"/>
          <w:szCs w:val="24"/>
          <w:lang w:val="ro-RO"/>
        </w:rPr>
      </w:pPr>
    </w:p>
    <w:p w14:paraId="2AC3A197" w14:textId="77777777" w:rsidR="00D51858" w:rsidRDefault="00D51858" w:rsidP="00D51858">
      <w:pPr>
        <w:spacing w:after="0" w:line="240" w:lineRule="auto"/>
        <w:jc w:val="center"/>
        <w:rPr>
          <w:rFonts w:ascii="Arial" w:hAnsi="Arial" w:cs="Arial"/>
          <w:sz w:val="24"/>
          <w:szCs w:val="24"/>
          <w:lang w:val="ro-RO"/>
        </w:rPr>
      </w:pPr>
    </w:p>
    <w:p w14:paraId="2E1AF7B2" w14:textId="77777777" w:rsidR="00D51858" w:rsidRDefault="00D51858" w:rsidP="00D51858">
      <w:pPr>
        <w:spacing w:after="0" w:line="240" w:lineRule="auto"/>
        <w:jc w:val="both"/>
        <w:rPr>
          <w:rFonts w:ascii="Arial" w:hAnsi="Arial" w:cs="Arial"/>
          <w:sz w:val="24"/>
          <w:szCs w:val="24"/>
          <w:lang w:val="ro-RO"/>
        </w:rPr>
      </w:pPr>
      <w:r>
        <w:rPr>
          <w:rFonts w:ascii="Arial" w:hAnsi="Arial" w:cs="Arial"/>
          <w:sz w:val="24"/>
          <w:szCs w:val="24"/>
          <w:lang w:val="ro-RO"/>
        </w:rPr>
        <w:t>Vocilă Gheorghe, primarul Comunei Caţa, Judeţul Braşov,</w:t>
      </w:r>
    </w:p>
    <w:p w14:paraId="5B9D3956" w14:textId="77777777" w:rsidR="00D51858" w:rsidRDefault="00D51858" w:rsidP="00D51858">
      <w:pPr>
        <w:spacing w:after="0" w:line="240" w:lineRule="auto"/>
        <w:jc w:val="both"/>
        <w:rPr>
          <w:rFonts w:ascii="Arial" w:hAnsi="Arial" w:cs="Arial"/>
          <w:sz w:val="24"/>
          <w:szCs w:val="24"/>
          <w:lang w:val="ro-RO"/>
        </w:rPr>
      </w:pPr>
    </w:p>
    <w:p w14:paraId="39AD71A2" w14:textId="77777777" w:rsidR="00D51858" w:rsidRDefault="00D51858" w:rsidP="00440792">
      <w:pPr>
        <w:spacing w:after="0" w:line="240" w:lineRule="auto"/>
        <w:jc w:val="both"/>
        <w:rPr>
          <w:rFonts w:ascii="Arial" w:hAnsi="Arial" w:cs="Arial"/>
          <w:sz w:val="24"/>
          <w:szCs w:val="24"/>
          <w:lang w:val="ro-RO"/>
        </w:rPr>
      </w:pPr>
      <w:r>
        <w:rPr>
          <w:rFonts w:ascii="Arial" w:hAnsi="Arial" w:cs="Arial"/>
          <w:sz w:val="24"/>
          <w:szCs w:val="24"/>
          <w:lang w:val="ro-RO"/>
        </w:rPr>
        <w:t>Având în vedere:</w:t>
      </w:r>
    </w:p>
    <w:p w14:paraId="4DED2214" w14:textId="77777777" w:rsidR="00D51858" w:rsidRPr="00E07B83" w:rsidRDefault="00D51858" w:rsidP="00440792">
      <w:pPr>
        <w:spacing w:after="0" w:line="240" w:lineRule="auto"/>
        <w:jc w:val="both"/>
        <w:rPr>
          <w:rFonts w:ascii="Arial" w:hAnsi="Arial" w:cs="Arial"/>
          <w:sz w:val="24"/>
          <w:szCs w:val="24"/>
          <w:lang w:val="ro-RO"/>
        </w:rPr>
      </w:pPr>
    </w:p>
    <w:p w14:paraId="1D412505" w14:textId="0ECB1135" w:rsidR="00D51858" w:rsidRPr="00AA72BA" w:rsidRDefault="00D51858" w:rsidP="00D51858">
      <w:pPr>
        <w:spacing w:after="0" w:line="240" w:lineRule="auto"/>
        <w:jc w:val="both"/>
        <w:rPr>
          <w:rFonts w:ascii="Arial" w:hAnsi="Arial" w:cs="Arial"/>
          <w:sz w:val="24"/>
          <w:szCs w:val="24"/>
          <w:lang w:val="ro-RO"/>
        </w:rPr>
      </w:pPr>
      <w:r w:rsidRPr="00AA72BA">
        <w:rPr>
          <w:rFonts w:ascii="Arial" w:hAnsi="Arial" w:cs="Arial"/>
          <w:sz w:val="24"/>
          <w:szCs w:val="24"/>
          <w:lang w:val="ro-RO"/>
        </w:rPr>
        <w:t>- H</w:t>
      </w:r>
      <w:r w:rsidR="00440792" w:rsidRPr="00AA72BA">
        <w:rPr>
          <w:rFonts w:ascii="Arial" w:hAnsi="Arial" w:cs="Arial"/>
          <w:sz w:val="24"/>
          <w:szCs w:val="24"/>
          <w:lang w:val="ro-RO"/>
        </w:rPr>
        <w:t>CL</w:t>
      </w:r>
      <w:r w:rsidRPr="00AA72BA">
        <w:rPr>
          <w:rFonts w:ascii="Arial" w:hAnsi="Arial" w:cs="Arial"/>
          <w:sz w:val="24"/>
          <w:szCs w:val="24"/>
          <w:lang w:val="ro-RO"/>
        </w:rPr>
        <w:t xml:space="preserve"> nr.</w:t>
      </w:r>
      <w:r w:rsidR="00440792" w:rsidRPr="00AA72BA">
        <w:rPr>
          <w:rFonts w:ascii="Arial" w:hAnsi="Arial" w:cs="Arial"/>
          <w:sz w:val="24"/>
          <w:szCs w:val="24"/>
          <w:lang w:val="ro-RO"/>
        </w:rPr>
        <w:t xml:space="preserve"> 91/27.12.2018 </w:t>
      </w:r>
      <w:r w:rsidR="00440792" w:rsidRPr="00AA72BA">
        <w:rPr>
          <w:rFonts w:ascii="Arial" w:hAnsi="Arial" w:cs="Arial"/>
          <w:sz w:val="24"/>
          <w:szCs w:val="24"/>
          <w:lang w:val="ro-RO"/>
        </w:rPr>
        <w:t>privind aprobarea închirierii unui spațiu din imobilul situat în localitatea Cața, str. Principală nr. 261, Jud. Brașov, CF nr. 101168, nr. cadastral 101168 aflat în proprietatea Comunei Cața, în suprafața de 36 mp, cu destinația de Farmacie Umană</w:t>
      </w:r>
      <w:r w:rsidRPr="00AA72BA">
        <w:rPr>
          <w:rFonts w:ascii="Arial" w:hAnsi="Arial" w:cs="Arial"/>
          <w:sz w:val="24"/>
          <w:szCs w:val="24"/>
          <w:lang w:val="ro-RO"/>
        </w:rPr>
        <w:t xml:space="preserve">; </w:t>
      </w:r>
    </w:p>
    <w:p w14:paraId="6735FCCB" w14:textId="77777777" w:rsidR="00D51858" w:rsidRPr="00AA72BA" w:rsidRDefault="00D51858" w:rsidP="00D51858">
      <w:pPr>
        <w:spacing w:after="0" w:line="240" w:lineRule="auto"/>
        <w:jc w:val="both"/>
        <w:rPr>
          <w:rFonts w:ascii="Arial" w:hAnsi="Arial" w:cs="Arial"/>
          <w:sz w:val="24"/>
          <w:szCs w:val="24"/>
          <w:lang w:val="ro-RO"/>
        </w:rPr>
      </w:pPr>
    </w:p>
    <w:p w14:paraId="1D2FD8A1" w14:textId="0630912C" w:rsidR="00D51858" w:rsidRPr="00AA72BA" w:rsidRDefault="00D51858" w:rsidP="00D51858">
      <w:pPr>
        <w:spacing w:after="0" w:line="240" w:lineRule="auto"/>
        <w:jc w:val="both"/>
        <w:rPr>
          <w:rFonts w:ascii="Arial" w:hAnsi="Arial" w:cs="Arial"/>
          <w:sz w:val="24"/>
          <w:szCs w:val="24"/>
          <w:lang w:val="ro-RO"/>
        </w:rPr>
      </w:pPr>
      <w:r w:rsidRPr="00AA72BA">
        <w:rPr>
          <w:rFonts w:ascii="Arial" w:hAnsi="Arial" w:cs="Arial"/>
          <w:sz w:val="24"/>
          <w:szCs w:val="24"/>
          <w:lang w:val="ro-RO"/>
        </w:rPr>
        <w:t xml:space="preserve">- Anunţul publicat pe pagina </w:t>
      </w:r>
      <w:r w:rsidR="00137E80" w:rsidRPr="00AA72BA">
        <w:rPr>
          <w:rFonts w:ascii="Arial" w:hAnsi="Arial" w:cs="Arial"/>
          <w:sz w:val="24"/>
          <w:szCs w:val="24"/>
          <w:lang w:val="ro-RO"/>
        </w:rPr>
        <w:t>I</w:t>
      </w:r>
      <w:r w:rsidRPr="00AA72BA">
        <w:rPr>
          <w:rFonts w:ascii="Arial" w:hAnsi="Arial" w:cs="Arial"/>
          <w:sz w:val="24"/>
          <w:szCs w:val="24"/>
          <w:lang w:val="ro-RO"/>
        </w:rPr>
        <w:t xml:space="preserve">nternet a Comunei Caţa </w:t>
      </w:r>
      <w:r w:rsidR="00137E80" w:rsidRPr="00AA72BA">
        <w:rPr>
          <w:rFonts w:ascii="Arial" w:hAnsi="Arial" w:cs="Arial"/>
          <w:sz w:val="24"/>
          <w:szCs w:val="24"/>
          <w:lang w:val="ro-RO"/>
        </w:rPr>
        <w:t xml:space="preserve">și în "Monitorul Expres" </w:t>
      </w:r>
      <w:r w:rsidRPr="00AA72BA">
        <w:rPr>
          <w:rFonts w:ascii="Arial" w:hAnsi="Arial" w:cs="Arial"/>
          <w:sz w:val="24"/>
          <w:szCs w:val="24"/>
          <w:lang w:val="ro-RO"/>
        </w:rPr>
        <w:t xml:space="preserve">cu privire la organizarea </w:t>
      </w:r>
      <w:r w:rsidR="00440792" w:rsidRPr="00AA72BA">
        <w:rPr>
          <w:rFonts w:ascii="Arial" w:hAnsi="Arial" w:cs="Arial"/>
          <w:sz w:val="24"/>
          <w:szCs w:val="24"/>
          <w:lang w:val="ro-RO"/>
        </w:rPr>
        <w:t>licitație</w:t>
      </w:r>
      <w:r w:rsidR="00440792" w:rsidRPr="00AA72BA">
        <w:rPr>
          <w:rFonts w:ascii="Arial" w:hAnsi="Arial" w:cs="Arial"/>
          <w:sz w:val="24"/>
          <w:szCs w:val="24"/>
          <w:lang w:val="ro-RO"/>
        </w:rPr>
        <w:t>i</w:t>
      </w:r>
      <w:r w:rsidR="00440792" w:rsidRPr="00AA72BA">
        <w:rPr>
          <w:rFonts w:ascii="Arial" w:hAnsi="Arial" w:cs="Arial"/>
          <w:sz w:val="24"/>
          <w:szCs w:val="24"/>
          <w:lang w:val="ro-RO"/>
        </w:rPr>
        <w:t xml:space="preserve"> public</w:t>
      </w:r>
      <w:r w:rsidR="00440792" w:rsidRPr="00AA72BA">
        <w:rPr>
          <w:rFonts w:ascii="Arial" w:hAnsi="Arial" w:cs="Arial"/>
          <w:sz w:val="24"/>
          <w:szCs w:val="24"/>
          <w:lang w:val="ro-RO"/>
        </w:rPr>
        <w:t>e</w:t>
      </w:r>
      <w:r w:rsidR="00440792" w:rsidRPr="00AA72BA">
        <w:rPr>
          <w:rFonts w:ascii="Arial" w:hAnsi="Arial" w:cs="Arial"/>
          <w:sz w:val="24"/>
          <w:szCs w:val="24"/>
          <w:lang w:val="ro-RO"/>
        </w:rPr>
        <w:t xml:space="preserve"> pentru </w:t>
      </w:r>
      <w:r w:rsidR="00440792" w:rsidRPr="00AA72BA">
        <w:rPr>
          <w:rStyle w:val="apple-converted-space"/>
          <w:rFonts w:ascii="Arial" w:hAnsi="Arial" w:cs="Arial"/>
          <w:color w:val="000000"/>
          <w:sz w:val="24"/>
          <w:szCs w:val="24"/>
          <w:lang w:val="ro-RO"/>
        </w:rPr>
        <w:t>închirierea spaţiu</w:t>
      </w:r>
      <w:r w:rsidR="00440792" w:rsidRPr="00AA72BA">
        <w:rPr>
          <w:rStyle w:val="apple-converted-space"/>
          <w:rFonts w:ascii="Arial" w:hAnsi="Arial" w:cs="Arial"/>
          <w:color w:val="000000"/>
          <w:sz w:val="24"/>
          <w:szCs w:val="24"/>
          <w:lang w:val="ro-RO"/>
        </w:rPr>
        <w:t>lui susmenționat</w:t>
      </w:r>
      <w:r w:rsidR="00440792" w:rsidRPr="00AA72BA">
        <w:rPr>
          <w:rStyle w:val="apple-converted-space"/>
          <w:rFonts w:ascii="Arial" w:hAnsi="Arial" w:cs="Arial"/>
          <w:color w:val="000000"/>
          <w:sz w:val="24"/>
          <w:szCs w:val="24"/>
          <w:lang w:val="ro-RO"/>
        </w:rPr>
        <w:t xml:space="preserve"> cu destinația de Farmacie umană</w:t>
      </w:r>
      <w:r w:rsidRPr="00AA72BA">
        <w:rPr>
          <w:rFonts w:ascii="Arial" w:hAnsi="Arial" w:cs="Arial"/>
          <w:sz w:val="24"/>
          <w:szCs w:val="24"/>
          <w:lang w:val="ro-RO"/>
        </w:rPr>
        <w:t>;</w:t>
      </w:r>
    </w:p>
    <w:p w14:paraId="4F966D02" w14:textId="77777777" w:rsidR="00D51858" w:rsidRPr="00AA72BA" w:rsidRDefault="00D51858" w:rsidP="00D51858">
      <w:pPr>
        <w:spacing w:after="0" w:line="240" w:lineRule="auto"/>
        <w:jc w:val="both"/>
        <w:rPr>
          <w:rFonts w:ascii="Arial" w:hAnsi="Arial" w:cs="Arial"/>
          <w:sz w:val="24"/>
          <w:szCs w:val="24"/>
          <w:lang w:val="ro-RO"/>
        </w:rPr>
      </w:pPr>
    </w:p>
    <w:p w14:paraId="58E0BB5E" w14:textId="0CDEB14E" w:rsidR="00D51858" w:rsidRPr="00AA72BA" w:rsidRDefault="00D51858" w:rsidP="00D51858">
      <w:pPr>
        <w:spacing w:after="0" w:line="240" w:lineRule="auto"/>
        <w:jc w:val="both"/>
        <w:rPr>
          <w:rFonts w:ascii="Arial" w:hAnsi="Arial" w:cs="Arial"/>
          <w:sz w:val="24"/>
          <w:szCs w:val="24"/>
          <w:lang w:val="ro-RO"/>
        </w:rPr>
      </w:pPr>
      <w:r w:rsidRPr="00AA72BA">
        <w:rPr>
          <w:rFonts w:ascii="Arial" w:hAnsi="Arial" w:cs="Arial"/>
          <w:sz w:val="24"/>
          <w:szCs w:val="24"/>
          <w:lang w:val="ro-RO"/>
        </w:rPr>
        <w:t xml:space="preserve">- Referatul </w:t>
      </w:r>
      <w:r w:rsidR="00A840BE" w:rsidRPr="00AA72BA">
        <w:rPr>
          <w:rFonts w:ascii="Arial" w:hAnsi="Arial" w:cs="Arial"/>
          <w:sz w:val="24"/>
          <w:szCs w:val="24"/>
          <w:lang w:val="ro-RO"/>
        </w:rPr>
        <w:t xml:space="preserve">de necesitate </w:t>
      </w:r>
      <w:r w:rsidRPr="00AA72BA">
        <w:rPr>
          <w:rFonts w:ascii="Arial" w:hAnsi="Arial" w:cs="Arial"/>
          <w:sz w:val="24"/>
          <w:szCs w:val="24"/>
          <w:lang w:val="ro-RO"/>
        </w:rPr>
        <w:t xml:space="preserve">nr. </w:t>
      </w:r>
      <w:r w:rsidR="00137E80" w:rsidRPr="00AA72BA">
        <w:rPr>
          <w:rFonts w:ascii="Arial" w:hAnsi="Arial" w:cs="Arial"/>
          <w:sz w:val="24"/>
          <w:szCs w:val="24"/>
          <w:lang w:val="ro-RO"/>
        </w:rPr>
        <w:t xml:space="preserve">266/18.01.2019 </w:t>
      </w:r>
      <w:r w:rsidR="00A840BE" w:rsidRPr="00AA72BA">
        <w:rPr>
          <w:rFonts w:ascii="Arial" w:hAnsi="Arial" w:cs="Arial"/>
          <w:sz w:val="24"/>
          <w:szCs w:val="24"/>
          <w:lang w:val="ro-RO"/>
        </w:rPr>
        <w:t xml:space="preserve">întocmit de dl Dodo Arpad, consilierul primarului, </w:t>
      </w:r>
      <w:r w:rsidRPr="00AA72BA">
        <w:rPr>
          <w:rFonts w:ascii="Arial" w:hAnsi="Arial" w:cs="Arial"/>
          <w:sz w:val="24"/>
          <w:szCs w:val="24"/>
          <w:lang w:val="ro-RO"/>
        </w:rPr>
        <w:t xml:space="preserve">prin care se solicită constituirea unei comisii de evaluare şi examinare a </w:t>
      </w:r>
      <w:r w:rsidR="00137E80" w:rsidRPr="00AA72BA">
        <w:rPr>
          <w:rFonts w:ascii="Arial" w:hAnsi="Arial" w:cs="Arial"/>
          <w:sz w:val="24"/>
          <w:szCs w:val="24"/>
          <w:lang w:val="ro-RO"/>
        </w:rPr>
        <w:t>ofert</w:t>
      </w:r>
      <w:r w:rsidR="00A840BE" w:rsidRPr="00AA72BA">
        <w:rPr>
          <w:rFonts w:ascii="Arial" w:hAnsi="Arial" w:cs="Arial"/>
          <w:sz w:val="24"/>
          <w:szCs w:val="24"/>
          <w:lang w:val="ro-RO"/>
        </w:rPr>
        <w:t>e</w:t>
      </w:r>
      <w:r w:rsidR="00137E80" w:rsidRPr="00AA72BA">
        <w:rPr>
          <w:rFonts w:ascii="Arial" w:hAnsi="Arial" w:cs="Arial"/>
          <w:sz w:val="24"/>
          <w:szCs w:val="24"/>
          <w:lang w:val="ro-RO"/>
        </w:rPr>
        <w:t xml:space="preserve">lor </w:t>
      </w:r>
      <w:r w:rsidRPr="00AA72BA">
        <w:rPr>
          <w:rFonts w:ascii="Arial" w:hAnsi="Arial" w:cs="Arial"/>
          <w:sz w:val="24"/>
          <w:szCs w:val="24"/>
          <w:lang w:val="ro-RO"/>
        </w:rPr>
        <w:t xml:space="preserve">în vederea încheierii </w:t>
      </w:r>
      <w:r w:rsidR="00137E80" w:rsidRPr="00AA72BA">
        <w:rPr>
          <w:rFonts w:ascii="Arial" w:hAnsi="Arial" w:cs="Arial"/>
          <w:sz w:val="24"/>
          <w:szCs w:val="24"/>
          <w:lang w:val="ro-RO"/>
        </w:rPr>
        <w:t xml:space="preserve">Contractului de închiriere </w:t>
      </w:r>
      <w:r w:rsidR="00A840BE" w:rsidRPr="00AA72BA">
        <w:rPr>
          <w:rFonts w:ascii="Arial" w:hAnsi="Arial" w:cs="Arial"/>
          <w:sz w:val="24"/>
          <w:szCs w:val="24"/>
          <w:lang w:val="ro-RO"/>
        </w:rPr>
        <w:t>pentru spațiul susmenționat</w:t>
      </w:r>
      <w:r w:rsidRPr="00AA72BA">
        <w:rPr>
          <w:rFonts w:ascii="Arial" w:hAnsi="Arial" w:cs="Arial"/>
          <w:sz w:val="24"/>
          <w:szCs w:val="24"/>
          <w:lang w:val="ro-RO"/>
        </w:rPr>
        <w:t>,</w:t>
      </w:r>
    </w:p>
    <w:p w14:paraId="4080F697" w14:textId="77777777" w:rsidR="00D51858" w:rsidRPr="00AA72BA" w:rsidRDefault="00D51858" w:rsidP="00D51858">
      <w:pPr>
        <w:spacing w:after="0" w:line="240" w:lineRule="auto"/>
        <w:jc w:val="both"/>
        <w:rPr>
          <w:rFonts w:ascii="Arial" w:hAnsi="Arial" w:cs="Arial"/>
          <w:sz w:val="24"/>
          <w:szCs w:val="24"/>
          <w:lang w:val="ro-RO"/>
        </w:rPr>
      </w:pPr>
    </w:p>
    <w:p w14:paraId="2E80D8D9" w14:textId="07371A7B" w:rsidR="00D51858" w:rsidRPr="00AA72BA" w:rsidRDefault="00D51858" w:rsidP="00D51858">
      <w:pPr>
        <w:spacing w:after="0" w:line="240" w:lineRule="auto"/>
        <w:jc w:val="both"/>
        <w:rPr>
          <w:rFonts w:ascii="Arial" w:hAnsi="Arial" w:cs="Arial"/>
          <w:sz w:val="24"/>
          <w:szCs w:val="24"/>
          <w:lang w:val="ro-RO"/>
        </w:rPr>
      </w:pPr>
      <w:r w:rsidRPr="00AA72BA">
        <w:rPr>
          <w:rFonts w:ascii="Arial" w:hAnsi="Arial" w:cs="Arial"/>
          <w:sz w:val="24"/>
          <w:szCs w:val="24"/>
          <w:lang w:val="ro-RO"/>
        </w:rPr>
        <w:t>- Prevederile art.</w:t>
      </w:r>
      <w:r w:rsidR="00AA72BA" w:rsidRPr="00AA72BA">
        <w:rPr>
          <w:rFonts w:ascii="Arial" w:hAnsi="Arial" w:cs="Arial"/>
          <w:sz w:val="24"/>
          <w:szCs w:val="24"/>
          <w:lang w:val="de-DE"/>
        </w:rPr>
        <w:t xml:space="preserve"> 14</w:t>
      </w:r>
      <w:r w:rsidR="00AA72BA" w:rsidRPr="00AA72BA">
        <w:rPr>
          <w:rFonts w:ascii="Arial" w:hAnsi="Arial" w:cs="Arial"/>
          <w:sz w:val="24"/>
          <w:szCs w:val="24"/>
          <w:lang w:val="de-DE"/>
        </w:rPr>
        <w:t xml:space="preserve"> și </w:t>
      </w:r>
      <w:r w:rsidR="00AA72BA" w:rsidRPr="00AA72BA">
        <w:rPr>
          <w:rFonts w:ascii="Arial" w:hAnsi="Arial" w:cs="Arial"/>
          <w:sz w:val="24"/>
          <w:szCs w:val="24"/>
          <w:lang w:val="de-DE"/>
        </w:rPr>
        <w:t>art. 15 din Legea nr. 213/1998 privind proprietatea publică şi regimul juridic al acesteia, cu modificările ulterioare</w:t>
      </w:r>
      <w:r w:rsidRPr="00AA72BA">
        <w:rPr>
          <w:rFonts w:ascii="Arial" w:hAnsi="Arial" w:cs="Arial"/>
          <w:sz w:val="24"/>
          <w:szCs w:val="24"/>
          <w:lang w:val="ro-RO"/>
        </w:rPr>
        <w:t>;</w:t>
      </w:r>
    </w:p>
    <w:p w14:paraId="200BB614" w14:textId="77777777" w:rsidR="00D51858" w:rsidRPr="00AA72BA" w:rsidRDefault="00D51858" w:rsidP="00D51858">
      <w:pPr>
        <w:spacing w:after="0" w:line="240" w:lineRule="auto"/>
        <w:jc w:val="both"/>
        <w:rPr>
          <w:rFonts w:ascii="Arial" w:hAnsi="Arial" w:cs="Arial"/>
          <w:sz w:val="24"/>
          <w:szCs w:val="24"/>
          <w:lang w:val="ro-RO"/>
        </w:rPr>
      </w:pPr>
    </w:p>
    <w:p w14:paraId="7C54EE69" w14:textId="77777777" w:rsidR="00D51858" w:rsidRPr="00AA72BA" w:rsidRDefault="00D51858" w:rsidP="00D51858">
      <w:pPr>
        <w:spacing w:after="0" w:line="240" w:lineRule="auto"/>
        <w:jc w:val="both"/>
        <w:rPr>
          <w:rFonts w:ascii="Arial" w:hAnsi="Arial" w:cs="Arial"/>
          <w:sz w:val="24"/>
          <w:szCs w:val="24"/>
        </w:rPr>
      </w:pPr>
      <w:r w:rsidRPr="00AA72BA">
        <w:rPr>
          <w:rFonts w:ascii="Arial" w:hAnsi="Arial" w:cs="Arial"/>
          <w:sz w:val="24"/>
          <w:szCs w:val="24"/>
          <w:lang w:val="ro-RO"/>
        </w:rPr>
        <w:t>- Prevederile 63 alin. (1) lit. e, art. 68 alin. (1), art. 115 alin. (1) lit. a) şi alin. (2) din Legea nr. 215/2001 privind administraţia publică locală, republicată, cu modificările şi completările ulterioare</w:t>
      </w:r>
      <w:r w:rsidRPr="00AA72BA">
        <w:rPr>
          <w:rFonts w:ascii="Arial" w:hAnsi="Arial" w:cs="Arial"/>
          <w:sz w:val="24"/>
          <w:szCs w:val="24"/>
        </w:rPr>
        <w:t>,</w:t>
      </w:r>
    </w:p>
    <w:p w14:paraId="614B277B" w14:textId="77777777" w:rsidR="00D51858" w:rsidRPr="00AA72BA" w:rsidRDefault="00D51858" w:rsidP="00D51858">
      <w:pPr>
        <w:spacing w:after="0" w:line="240" w:lineRule="auto"/>
        <w:jc w:val="both"/>
        <w:rPr>
          <w:rFonts w:ascii="Arial" w:hAnsi="Arial" w:cs="Arial"/>
          <w:sz w:val="24"/>
          <w:szCs w:val="24"/>
          <w:lang w:val="ro-RO"/>
        </w:rPr>
      </w:pPr>
    </w:p>
    <w:p w14:paraId="41B77774" w14:textId="77777777" w:rsidR="00D51858" w:rsidRDefault="00D51858" w:rsidP="00D51858">
      <w:pPr>
        <w:spacing w:after="0" w:line="240" w:lineRule="auto"/>
        <w:jc w:val="center"/>
        <w:rPr>
          <w:rFonts w:ascii="Arial" w:hAnsi="Arial" w:cs="Arial"/>
          <w:sz w:val="24"/>
          <w:szCs w:val="24"/>
          <w:lang w:val="ro-RO"/>
        </w:rPr>
      </w:pPr>
    </w:p>
    <w:p w14:paraId="1DB98860" w14:textId="67FF841F" w:rsidR="00D51858" w:rsidRPr="00875344" w:rsidRDefault="00D51858" w:rsidP="00D51858">
      <w:pPr>
        <w:spacing w:after="0" w:line="240" w:lineRule="auto"/>
        <w:jc w:val="center"/>
        <w:rPr>
          <w:rFonts w:ascii="Arial" w:hAnsi="Arial" w:cs="Arial"/>
          <w:sz w:val="24"/>
          <w:szCs w:val="24"/>
          <w:lang w:val="ro-RO"/>
        </w:rPr>
      </w:pPr>
      <w:r w:rsidRPr="00875344">
        <w:rPr>
          <w:rFonts w:ascii="Arial" w:hAnsi="Arial" w:cs="Arial"/>
          <w:sz w:val="24"/>
          <w:szCs w:val="24"/>
          <w:lang w:val="ro-RO"/>
        </w:rPr>
        <w:t>DISPUNE</w:t>
      </w:r>
      <w:r w:rsidR="00AA72BA">
        <w:rPr>
          <w:rFonts w:ascii="Arial" w:hAnsi="Arial" w:cs="Arial"/>
          <w:sz w:val="24"/>
          <w:szCs w:val="24"/>
          <w:lang w:val="ro-RO"/>
        </w:rPr>
        <w:t>:</w:t>
      </w:r>
    </w:p>
    <w:p w14:paraId="71B18910" w14:textId="77777777" w:rsidR="00D51858" w:rsidRDefault="00D51858" w:rsidP="00D51858">
      <w:pPr>
        <w:spacing w:after="0" w:line="240" w:lineRule="auto"/>
        <w:jc w:val="both"/>
        <w:rPr>
          <w:rFonts w:ascii="Arial" w:hAnsi="Arial" w:cs="Arial"/>
          <w:sz w:val="24"/>
          <w:szCs w:val="24"/>
          <w:lang w:val="ro-RO"/>
        </w:rPr>
      </w:pPr>
    </w:p>
    <w:p w14:paraId="42E421E0" w14:textId="77777777" w:rsidR="00D51858" w:rsidRPr="00875344" w:rsidRDefault="00D51858" w:rsidP="00D51858">
      <w:pPr>
        <w:spacing w:after="0" w:line="240" w:lineRule="auto"/>
        <w:jc w:val="both"/>
        <w:rPr>
          <w:rFonts w:ascii="Arial" w:hAnsi="Arial" w:cs="Arial"/>
          <w:sz w:val="24"/>
          <w:szCs w:val="24"/>
          <w:lang w:val="ro-RO"/>
        </w:rPr>
      </w:pPr>
    </w:p>
    <w:p w14:paraId="44F459FA" w14:textId="7293A849" w:rsidR="00D51858" w:rsidRDefault="00D51858" w:rsidP="004B185A">
      <w:pPr>
        <w:tabs>
          <w:tab w:val="left" w:pos="900"/>
        </w:tabs>
        <w:spacing w:after="0" w:line="240" w:lineRule="auto"/>
        <w:jc w:val="both"/>
        <w:rPr>
          <w:rFonts w:ascii="Arial" w:hAnsi="Arial" w:cs="Arial"/>
          <w:sz w:val="24"/>
          <w:szCs w:val="24"/>
          <w:lang w:val="ro-RO"/>
        </w:rPr>
      </w:pPr>
      <w:r w:rsidRPr="004B185A">
        <w:rPr>
          <w:rFonts w:ascii="Arial" w:hAnsi="Arial" w:cs="Arial"/>
          <w:b/>
          <w:sz w:val="24"/>
          <w:szCs w:val="24"/>
          <w:lang w:val="ro-RO"/>
        </w:rPr>
        <w:t>Art. 1</w:t>
      </w:r>
      <w:r w:rsidR="004B185A">
        <w:rPr>
          <w:rFonts w:ascii="Arial" w:hAnsi="Arial" w:cs="Arial"/>
          <w:sz w:val="24"/>
          <w:szCs w:val="24"/>
          <w:lang w:val="ro-RO"/>
        </w:rPr>
        <w:tab/>
      </w:r>
      <w:r w:rsidRPr="00E07B83">
        <w:rPr>
          <w:rFonts w:ascii="Arial" w:hAnsi="Arial" w:cs="Arial"/>
          <w:sz w:val="24"/>
          <w:szCs w:val="24"/>
          <w:lang w:val="ro-RO"/>
        </w:rPr>
        <w:t xml:space="preserve">Se </w:t>
      </w:r>
      <w:r>
        <w:rPr>
          <w:rFonts w:ascii="Arial" w:hAnsi="Arial" w:cs="Arial"/>
          <w:sz w:val="24"/>
          <w:szCs w:val="24"/>
          <w:lang w:val="ro-RO"/>
        </w:rPr>
        <w:t xml:space="preserve">constituie comisia de evaluare a </w:t>
      </w:r>
      <w:r w:rsidR="00500943">
        <w:rPr>
          <w:rFonts w:ascii="Arial" w:hAnsi="Arial" w:cs="Arial"/>
          <w:sz w:val="24"/>
          <w:szCs w:val="24"/>
          <w:lang w:val="ro-RO"/>
        </w:rPr>
        <w:t>oferte</w:t>
      </w:r>
      <w:r>
        <w:rPr>
          <w:rFonts w:ascii="Arial" w:hAnsi="Arial" w:cs="Arial"/>
          <w:sz w:val="24"/>
          <w:szCs w:val="24"/>
          <w:lang w:val="ro-RO"/>
        </w:rPr>
        <w:t xml:space="preserve">lor în vederea încheierii </w:t>
      </w:r>
      <w:r w:rsidR="00500943">
        <w:rPr>
          <w:rFonts w:ascii="Arial" w:hAnsi="Arial" w:cs="Arial"/>
          <w:sz w:val="24"/>
          <w:szCs w:val="24"/>
          <w:lang w:val="ro-RO"/>
        </w:rPr>
        <w:t>Contract</w:t>
      </w:r>
      <w:r w:rsidR="00825B03">
        <w:rPr>
          <w:rFonts w:ascii="Arial" w:hAnsi="Arial" w:cs="Arial"/>
          <w:sz w:val="24"/>
          <w:szCs w:val="24"/>
          <w:lang w:val="ro-RO"/>
        </w:rPr>
        <w:t>ului</w:t>
      </w:r>
      <w:r w:rsidR="00500943">
        <w:rPr>
          <w:rFonts w:ascii="Arial" w:hAnsi="Arial" w:cs="Arial"/>
          <w:sz w:val="24"/>
          <w:szCs w:val="24"/>
          <w:lang w:val="ro-RO"/>
        </w:rPr>
        <w:t xml:space="preserve"> de </w:t>
      </w:r>
      <w:r w:rsidR="00500943" w:rsidRPr="00AA72BA">
        <w:rPr>
          <w:rFonts w:ascii="Arial" w:hAnsi="Arial" w:cs="Arial"/>
          <w:sz w:val="24"/>
          <w:szCs w:val="24"/>
          <w:lang w:val="ro-RO"/>
        </w:rPr>
        <w:t>închirie</w:t>
      </w:r>
      <w:r w:rsidR="00500943">
        <w:rPr>
          <w:rFonts w:ascii="Arial" w:hAnsi="Arial" w:cs="Arial"/>
          <w:sz w:val="24"/>
          <w:szCs w:val="24"/>
          <w:lang w:val="ro-RO"/>
        </w:rPr>
        <w:t xml:space="preserve">re a </w:t>
      </w:r>
      <w:r w:rsidR="00500943" w:rsidRPr="00AA72BA">
        <w:rPr>
          <w:rFonts w:ascii="Arial" w:hAnsi="Arial" w:cs="Arial"/>
          <w:sz w:val="24"/>
          <w:szCs w:val="24"/>
          <w:lang w:val="ro-RO"/>
        </w:rPr>
        <w:t>spațiu din imobilul situat în localitatea Cața, str. Principală</w:t>
      </w:r>
      <w:r w:rsidR="00825B03">
        <w:rPr>
          <w:rFonts w:ascii="Arial" w:hAnsi="Arial" w:cs="Arial"/>
          <w:sz w:val="24"/>
          <w:szCs w:val="24"/>
          <w:lang w:val="ro-RO"/>
        </w:rPr>
        <w:t>,</w:t>
      </w:r>
      <w:r w:rsidR="00500943" w:rsidRPr="00AA72BA">
        <w:rPr>
          <w:rFonts w:ascii="Arial" w:hAnsi="Arial" w:cs="Arial"/>
          <w:sz w:val="24"/>
          <w:szCs w:val="24"/>
          <w:lang w:val="ro-RO"/>
        </w:rPr>
        <w:t xml:space="preserve"> nr. 261, </w:t>
      </w:r>
      <w:r w:rsidR="00825B03">
        <w:rPr>
          <w:rFonts w:ascii="Arial" w:hAnsi="Arial" w:cs="Arial"/>
          <w:sz w:val="24"/>
          <w:szCs w:val="24"/>
          <w:lang w:val="ro-RO"/>
        </w:rPr>
        <w:t>j</w:t>
      </w:r>
      <w:r w:rsidR="00500943" w:rsidRPr="00AA72BA">
        <w:rPr>
          <w:rFonts w:ascii="Arial" w:hAnsi="Arial" w:cs="Arial"/>
          <w:sz w:val="24"/>
          <w:szCs w:val="24"/>
          <w:lang w:val="ro-RO"/>
        </w:rPr>
        <w:t>ud</w:t>
      </w:r>
      <w:r w:rsidR="00825B03">
        <w:rPr>
          <w:rFonts w:ascii="Arial" w:hAnsi="Arial" w:cs="Arial"/>
          <w:sz w:val="24"/>
          <w:szCs w:val="24"/>
          <w:lang w:val="ro-RO"/>
        </w:rPr>
        <w:t>ețul</w:t>
      </w:r>
      <w:r w:rsidR="00500943" w:rsidRPr="00AA72BA">
        <w:rPr>
          <w:rFonts w:ascii="Arial" w:hAnsi="Arial" w:cs="Arial"/>
          <w:sz w:val="24"/>
          <w:szCs w:val="24"/>
          <w:lang w:val="ro-RO"/>
        </w:rPr>
        <w:t xml:space="preserve"> Brașov, CF nr. 101168, nr. cadastral 101168 aflat în proprietatea Comunei Cața, în suprafața de 36 mp, cu destinația de Farmacie Umană</w:t>
      </w:r>
      <w:r>
        <w:rPr>
          <w:rFonts w:ascii="Arial" w:hAnsi="Arial" w:cs="Arial"/>
          <w:sz w:val="24"/>
          <w:szCs w:val="24"/>
          <w:lang w:val="ro-RO"/>
        </w:rPr>
        <w:t>, în următoarea componenţă:</w:t>
      </w:r>
    </w:p>
    <w:p w14:paraId="6D2CB039" w14:textId="77777777" w:rsidR="00D51858" w:rsidRDefault="00D51858" w:rsidP="00D51858">
      <w:pPr>
        <w:spacing w:after="0" w:line="240" w:lineRule="auto"/>
        <w:jc w:val="both"/>
        <w:rPr>
          <w:rFonts w:ascii="Arial" w:hAnsi="Arial" w:cs="Arial"/>
          <w:sz w:val="24"/>
          <w:szCs w:val="24"/>
          <w:lang w:val="ro-RO"/>
        </w:rPr>
      </w:pPr>
    </w:p>
    <w:p w14:paraId="667163D4" w14:textId="14B049FF" w:rsidR="00D51858" w:rsidRDefault="00D51858" w:rsidP="004B185A">
      <w:pPr>
        <w:pStyle w:val="ListParagraph"/>
        <w:numPr>
          <w:ilvl w:val="0"/>
          <w:numId w:val="1"/>
        </w:numPr>
        <w:tabs>
          <w:tab w:val="left" w:pos="900"/>
        </w:tabs>
        <w:spacing w:after="0" w:line="240" w:lineRule="auto"/>
        <w:ind w:left="0" w:firstLine="0"/>
        <w:jc w:val="both"/>
        <w:rPr>
          <w:rFonts w:ascii="Arial" w:hAnsi="Arial" w:cs="Arial"/>
          <w:sz w:val="24"/>
          <w:szCs w:val="24"/>
          <w:lang w:val="ro-RO"/>
        </w:rPr>
      </w:pPr>
      <w:r w:rsidRPr="00706156">
        <w:rPr>
          <w:rFonts w:ascii="Arial" w:hAnsi="Arial" w:cs="Arial"/>
          <w:sz w:val="24"/>
          <w:szCs w:val="24"/>
          <w:lang w:val="ro-RO"/>
        </w:rPr>
        <w:t>Dodo Arpad Viorel</w:t>
      </w:r>
      <w:r>
        <w:rPr>
          <w:rFonts w:ascii="Arial" w:hAnsi="Arial" w:cs="Arial"/>
          <w:sz w:val="24"/>
          <w:szCs w:val="24"/>
          <w:lang w:val="ro-RO"/>
        </w:rPr>
        <w:t xml:space="preserve"> </w:t>
      </w:r>
      <w:r w:rsidR="00825B03" w:rsidRPr="003C27C6">
        <w:rPr>
          <w:rFonts w:ascii="Arial" w:hAnsi="Arial" w:cs="Arial"/>
          <w:sz w:val="24"/>
          <w:szCs w:val="24"/>
          <w:lang w:val="ro-RO"/>
        </w:rPr>
        <w:t>–</w:t>
      </w:r>
      <w:r>
        <w:rPr>
          <w:rFonts w:ascii="Arial" w:hAnsi="Arial" w:cs="Arial"/>
          <w:sz w:val="24"/>
          <w:szCs w:val="24"/>
          <w:lang w:val="ro-RO"/>
        </w:rPr>
        <w:t xml:space="preserve"> preşedinte</w:t>
      </w:r>
      <w:r w:rsidRPr="00706156">
        <w:rPr>
          <w:rFonts w:ascii="Arial" w:hAnsi="Arial" w:cs="Arial"/>
          <w:sz w:val="24"/>
          <w:szCs w:val="24"/>
          <w:lang w:val="ro-RO"/>
        </w:rPr>
        <w:t>;</w:t>
      </w:r>
    </w:p>
    <w:p w14:paraId="270FB63A" w14:textId="77777777" w:rsidR="00D51858" w:rsidRPr="003C27C6" w:rsidRDefault="00D51858" w:rsidP="004B185A">
      <w:pPr>
        <w:pStyle w:val="ListParagraph"/>
        <w:numPr>
          <w:ilvl w:val="0"/>
          <w:numId w:val="1"/>
        </w:numPr>
        <w:tabs>
          <w:tab w:val="left" w:pos="900"/>
        </w:tabs>
        <w:spacing w:after="0" w:line="240" w:lineRule="auto"/>
        <w:ind w:left="0" w:firstLine="0"/>
        <w:jc w:val="both"/>
        <w:rPr>
          <w:rFonts w:ascii="Arial" w:hAnsi="Arial" w:cs="Arial"/>
          <w:sz w:val="24"/>
          <w:szCs w:val="24"/>
          <w:lang w:val="ro-RO"/>
        </w:rPr>
      </w:pPr>
      <w:r w:rsidRPr="003C27C6">
        <w:rPr>
          <w:rFonts w:ascii="Arial" w:hAnsi="Arial" w:cs="Arial"/>
          <w:sz w:val="24"/>
          <w:szCs w:val="24"/>
          <w:lang w:val="ro-RO"/>
        </w:rPr>
        <w:t>Tudosă Marcela – secretar</w:t>
      </w:r>
      <w:r>
        <w:rPr>
          <w:rFonts w:ascii="Arial" w:hAnsi="Arial" w:cs="Arial"/>
          <w:sz w:val="24"/>
          <w:szCs w:val="24"/>
          <w:lang w:val="ro-RO"/>
        </w:rPr>
        <w:t>ă</w:t>
      </w:r>
      <w:r w:rsidRPr="003C27C6">
        <w:rPr>
          <w:rFonts w:ascii="Arial" w:hAnsi="Arial" w:cs="Arial"/>
          <w:sz w:val="24"/>
          <w:szCs w:val="24"/>
          <w:lang w:val="ro-RO"/>
        </w:rPr>
        <w:t>;</w:t>
      </w:r>
    </w:p>
    <w:p w14:paraId="20CE8C5D" w14:textId="77777777" w:rsidR="00D51858" w:rsidRDefault="00D51858" w:rsidP="004B185A">
      <w:pPr>
        <w:pStyle w:val="ListParagraph"/>
        <w:numPr>
          <w:ilvl w:val="0"/>
          <w:numId w:val="1"/>
        </w:numPr>
        <w:tabs>
          <w:tab w:val="left" w:pos="900"/>
        </w:tabs>
        <w:spacing w:after="0" w:line="240" w:lineRule="auto"/>
        <w:ind w:left="0" w:firstLine="0"/>
        <w:jc w:val="both"/>
        <w:rPr>
          <w:rFonts w:ascii="Arial" w:hAnsi="Arial" w:cs="Arial"/>
          <w:sz w:val="24"/>
          <w:szCs w:val="24"/>
          <w:lang w:val="ro-RO"/>
        </w:rPr>
      </w:pPr>
      <w:r>
        <w:rPr>
          <w:rFonts w:ascii="Arial" w:hAnsi="Arial" w:cs="Arial"/>
          <w:sz w:val="24"/>
          <w:szCs w:val="24"/>
          <w:lang w:val="ro-RO"/>
        </w:rPr>
        <w:t>Ciolan Alina Maria;</w:t>
      </w:r>
    </w:p>
    <w:p w14:paraId="2EEB9597" w14:textId="77777777" w:rsidR="00D51858" w:rsidRDefault="00D51858" w:rsidP="004B185A">
      <w:pPr>
        <w:pStyle w:val="ListParagraph"/>
        <w:numPr>
          <w:ilvl w:val="0"/>
          <w:numId w:val="1"/>
        </w:numPr>
        <w:tabs>
          <w:tab w:val="left" w:pos="900"/>
        </w:tabs>
        <w:spacing w:after="0" w:line="240" w:lineRule="auto"/>
        <w:ind w:left="0" w:firstLine="0"/>
        <w:jc w:val="both"/>
        <w:rPr>
          <w:rFonts w:ascii="Arial" w:hAnsi="Arial" w:cs="Arial"/>
          <w:sz w:val="24"/>
          <w:szCs w:val="24"/>
          <w:lang w:val="ro-RO"/>
        </w:rPr>
      </w:pPr>
      <w:r>
        <w:rPr>
          <w:rFonts w:ascii="Arial" w:hAnsi="Arial" w:cs="Arial"/>
          <w:sz w:val="24"/>
          <w:szCs w:val="24"/>
          <w:lang w:val="ro-RO"/>
        </w:rPr>
        <w:t xml:space="preserve">Leon Anastasia; </w:t>
      </w:r>
    </w:p>
    <w:p w14:paraId="1ED6987A" w14:textId="77777777" w:rsidR="00D51858" w:rsidRDefault="00D51858" w:rsidP="004B185A">
      <w:pPr>
        <w:pStyle w:val="ListParagraph"/>
        <w:numPr>
          <w:ilvl w:val="0"/>
          <w:numId w:val="1"/>
        </w:numPr>
        <w:tabs>
          <w:tab w:val="left" w:pos="900"/>
        </w:tabs>
        <w:spacing w:after="0" w:line="240" w:lineRule="auto"/>
        <w:ind w:left="0" w:firstLine="0"/>
        <w:jc w:val="both"/>
        <w:rPr>
          <w:rFonts w:ascii="Arial" w:hAnsi="Arial" w:cs="Arial"/>
          <w:sz w:val="24"/>
          <w:szCs w:val="24"/>
          <w:lang w:val="ro-RO"/>
        </w:rPr>
      </w:pPr>
      <w:r>
        <w:rPr>
          <w:rFonts w:ascii="Arial" w:hAnsi="Arial" w:cs="Arial"/>
          <w:sz w:val="24"/>
          <w:szCs w:val="24"/>
          <w:lang w:val="ro-RO"/>
        </w:rPr>
        <w:t>Barbu Aluniţa.</w:t>
      </w:r>
      <w:bookmarkStart w:id="0" w:name="_GoBack"/>
      <w:bookmarkEnd w:id="0"/>
    </w:p>
    <w:p w14:paraId="29A432E6" w14:textId="5332A473" w:rsidR="00D51858" w:rsidRDefault="00D51858" w:rsidP="00D51858">
      <w:pPr>
        <w:spacing w:after="0" w:line="240" w:lineRule="auto"/>
        <w:ind w:left="720" w:hanging="720"/>
        <w:jc w:val="both"/>
        <w:rPr>
          <w:rFonts w:ascii="Arial" w:hAnsi="Arial" w:cs="Arial"/>
          <w:sz w:val="24"/>
          <w:szCs w:val="24"/>
          <w:lang w:val="ro-RO"/>
        </w:rPr>
      </w:pPr>
    </w:p>
    <w:p w14:paraId="58DBB54E" w14:textId="7FC74FE4" w:rsidR="00825B03" w:rsidRDefault="00825B03" w:rsidP="00D51858">
      <w:pPr>
        <w:spacing w:after="0" w:line="240" w:lineRule="auto"/>
        <w:ind w:left="720" w:hanging="720"/>
        <w:jc w:val="both"/>
        <w:rPr>
          <w:rFonts w:ascii="Arial" w:hAnsi="Arial" w:cs="Arial"/>
          <w:sz w:val="24"/>
          <w:szCs w:val="24"/>
          <w:lang w:val="ro-RO"/>
        </w:rPr>
      </w:pPr>
    </w:p>
    <w:p w14:paraId="1C50E6E0" w14:textId="66B5DB64" w:rsidR="00825B03" w:rsidRDefault="00825B03" w:rsidP="00D51858">
      <w:pPr>
        <w:spacing w:after="0" w:line="240" w:lineRule="auto"/>
        <w:ind w:left="720" w:hanging="720"/>
        <w:jc w:val="both"/>
        <w:rPr>
          <w:rFonts w:ascii="Arial" w:hAnsi="Arial" w:cs="Arial"/>
          <w:sz w:val="24"/>
          <w:szCs w:val="24"/>
          <w:lang w:val="ro-RO"/>
        </w:rPr>
      </w:pPr>
    </w:p>
    <w:p w14:paraId="69AE781F" w14:textId="65433392" w:rsidR="00825B03" w:rsidRDefault="00825B03" w:rsidP="00D51858">
      <w:pPr>
        <w:spacing w:after="0" w:line="240" w:lineRule="auto"/>
        <w:ind w:left="720" w:hanging="720"/>
        <w:jc w:val="both"/>
        <w:rPr>
          <w:rFonts w:ascii="Arial" w:hAnsi="Arial" w:cs="Arial"/>
          <w:sz w:val="24"/>
          <w:szCs w:val="24"/>
          <w:lang w:val="ro-RO"/>
        </w:rPr>
      </w:pPr>
    </w:p>
    <w:p w14:paraId="5E1E60F9" w14:textId="77777777" w:rsidR="00825B03" w:rsidRDefault="00825B03" w:rsidP="00D51858">
      <w:pPr>
        <w:spacing w:after="0" w:line="240" w:lineRule="auto"/>
        <w:ind w:left="720" w:hanging="720"/>
        <w:jc w:val="both"/>
        <w:rPr>
          <w:rFonts w:ascii="Arial" w:hAnsi="Arial" w:cs="Arial"/>
          <w:sz w:val="24"/>
          <w:szCs w:val="24"/>
          <w:lang w:val="ro-RO"/>
        </w:rPr>
      </w:pPr>
    </w:p>
    <w:p w14:paraId="620D94F3" w14:textId="060E2516" w:rsidR="004B185A" w:rsidRDefault="00D51858" w:rsidP="004B185A">
      <w:pPr>
        <w:tabs>
          <w:tab w:val="left" w:pos="900"/>
        </w:tabs>
        <w:spacing w:after="0"/>
        <w:jc w:val="both"/>
        <w:rPr>
          <w:rFonts w:ascii="Arial" w:hAnsi="Arial" w:cs="Arial"/>
          <w:sz w:val="24"/>
          <w:szCs w:val="24"/>
          <w:lang w:val="ro-RO"/>
        </w:rPr>
      </w:pPr>
      <w:r w:rsidRPr="004B185A">
        <w:rPr>
          <w:rFonts w:ascii="Arial" w:hAnsi="Arial" w:cs="Arial"/>
          <w:b/>
          <w:sz w:val="24"/>
          <w:szCs w:val="24"/>
          <w:lang w:val="ro-RO"/>
        </w:rPr>
        <w:t>Art. 2</w:t>
      </w:r>
      <w:r w:rsidR="004B185A">
        <w:rPr>
          <w:rFonts w:ascii="Arial" w:hAnsi="Arial" w:cs="Arial"/>
          <w:sz w:val="24"/>
          <w:szCs w:val="24"/>
          <w:lang w:val="ro-RO"/>
        </w:rPr>
        <w:tab/>
        <w:t>Atribuțiile co</w:t>
      </w:r>
      <w:r w:rsidR="004B185A">
        <w:rPr>
          <w:rFonts w:ascii="Arial" w:hAnsi="Arial" w:cs="Arial"/>
          <w:sz w:val="24"/>
          <w:szCs w:val="24"/>
          <w:lang w:val="ro-RO"/>
        </w:rPr>
        <w:t>misi</w:t>
      </w:r>
      <w:r w:rsidR="004B185A">
        <w:rPr>
          <w:rFonts w:ascii="Arial" w:hAnsi="Arial" w:cs="Arial"/>
          <w:sz w:val="24"/>
          <w:szCs w:val="24"/>
          <w:lang w:val="ro-RO"/>
        </w:rPr>
        <w:t>ei</w:t>
      </w:r>
      <w:r w:rsidR="004B185A">
        <w:rPr>
          <w:rFonts w:ascii="Arial" w:hAnsi="Arial" w:cs="Arial"/>
          <w:sz w:val="24"/>
          <w:szCs w:val="24"/>
          <w:lang w:val="ro-RO"/>
        </w:rPr>
        <w:t xml:space="preserve"> de evaluare a ofertelor </w:t>
      </w:r>
      <w:r w:rsidR="004B185A">
        <w:rPr>
          <w:rFonts w:ascii="Arial" w:hAnsi="Arial" w:cs="Arial"/>
          <w:sz w:val="24"/>
          <w:szCs w:val="24"/>
          <w:lang w:val="ro-RO"/>
        </w:rPr>
        <w:t>sunt</w:t>
      </w:r>
      <w:r w:rsidR="004B185A">
        <w:rPr>
          <w:rFonts w:ascii="Arial" w:hAnsi="Arial" w:cs="Arial"/>
          <w:sz w:val="24"/>
          <w:szCs w:val="24"/>
          <w:lang w:val="ro-RO"/>
        </w:rPr>
        <w:t xml:space="preserve"> următoarele:</w:t>
      </w:r>
    </w:p>
    <w:p w14:paraId="13B4B7D2" w14:textId="77777777" w:rsidR="004B185A" w:rsidRPr="004B185A" w:rsidRDefault="004B185A" w:rsidP="004B185A">
      <w:pPr>
        <w:spacing w:after="0"/>
        <w:jc w:val="both"/>
        <w:rPr>
          <w:rFonts w:ascii="Arial" w:hAnsi="Arial" w:cs="Arial"/>
          <w:sz w:val="24"/>
          <w:szCs w:val="24"/>
          <w:lang w:val="ro-RO"/>
        </w:rPr>
      </w:pPr>
    </w:p>
    <w:p w14:paraId="1C5F4084" w14:textId="5A308D97" w:rsidR="004B185A" w:rsidRPr="004B185A" w:rsidRDefault="004B185A" w:rsidP="004B185A">
      <w:pPr>
        <w:spacing w:after="0"/>
        <w:jc w:val="both"/>
        <w:rPr>
          <w:rFonts w:ascii="Arial" w:hAnsi="Arial" w:cs="Arial"/>
          <w:sz w:val="24"/>
          <w:szCs w:val="24"/>
          <w:lang w:val="ro-RO"/>
        </w:rPr>
      </w:pPr>
      <w:r w:rsidRPr="004B185A">
        <w:rPr>
          <w:rFonts w:ascii="Arial" w:hAnsi="Arial" w:cs="Arial"/>
          <w:sz w:val="24"/>
          <w:szCs w:val="24"/>
          <w:lang w:val="ro-RO"/>
        </w:rPr>
        <w:t xml:space="preserve">a) </w:t>
      </w:r>
      <w:proofErr w:type="spellStart"/>
      <w:r w:rsidRPr="004B185A">
        <w:rPr>
          <w:rFonts w:ascii="Arial" w:hAnsi="Arial" w:cs="Arial"/>
          <w:sz w:val="24"/>
          <w:szCs w:val="24"/>
          <w:lang w:val="ro-RO"/>
        </w:rPr>
        <w:t>verificarea</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îndeplinirii</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condiţiilor</w:t>
      </w:r>
      <w:proofErr w:type="spellEnd"/>
      <w:r w:rsidRPr="004B185A">
        <w:rPr>
          <w:rFonts w:ascii="Arial" w:hAnsi="Arial" w:cs="Arial"/>
          <w:sz w:val="24"/>
          <w:szCs w:val="24"/>
          <w:lang w:val="ro-RO"/>
        </w:rPr>
        <w:t xml:space="preserve"> de </w:t>
      </w:r>
      <w:proofErr w:type="spellStart"/>
      <w:r w:rsidRPr="004B185A">
        <w:rPr>
          <w:rFonts w:ascii="Arial" w:hAnsi="Arial" w:cs="Arial"/>
          <w:sz w:val="24"/>
          <w:szCs w:val="24"/>
          <w:lang w:val="ro-RO"/>
        </w:rPr>
        <w:t>participare</w:t>
      </w:r>
      <w:proofErr w:type="spellEnd"/>
      <w:r w:rsidRPr="004B185A">
        <w:rPr>
          <w:rFonts w:ascii="Arial" w:hAnsi="Arial" w:cs="Arial"/>
          <w:sz w:val="24"/>
          <w:szCs w:val="24"/>
          <w:lang w:val="ro-RO"/>
        </w:rPr>
        <w:t xml:space="preserve"> de </w:t>
      </w:r>
      <w:proofErr w:type="spellStart"/>
      <w:r w:rsidRPr="004B185A">
        <w:rPr>
          <w:rFonts w:ascii="Arial" w:hAnsi="Arial" w:cs="Arial"/>
          <w:sz w:val="24"/>
          <w:szCs w:val="24"/>
          <w:lang w:val="ro-RO"/>
        </w:rPr>
        <w:t>către</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ofertanţi</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inclusiv</w:t>
      </w:r>
      <w:proofErr w:type="spellEnd"/>
      <w:r w:rsidRPr="004B185A">
        <w:rPr>
          <w:rFonts w:ascii="Arial" w:hAnsi="Arial" w:cs="Arial"/>
          <w:sz w:val="24"/>
          <w:szCs w:val="24"/>
          <w:lang w:val="ro-RO"/>
        </w:rPr>
        <w:t xml:space="preserve"> a </w:t>
      </w:r>
      <w:proofErr w:type="spellStart"/>
      <w:r w:rsidRPr="004B185A">
        <w:rPr>
          <w:rFonts w:ascii="Arial" w:hAnsi="Arial" w:cs="Arial"/>
          <w:sz w:val="24"/>
          <w:szCs w:val="24"/>
          <w:lang w:val="ro-RO"/>
        </w:rPr>
        <w:t>termenului</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în</w:t>
      </w:r>
      <w:proofErr w:type="spellEnd"/>
      <w:r w:rsidRPr="004B185A">
        <w:rPr>
          <w:rFonts w:ascii="Arial" w:hAnsi="Arial" w:cs="Arial"/>
          <w:sz w:val="24"/>
          <w:szCs w:val="24"/>
          <w:lang w:val="ro-RO"/>
        </w:rPr>
        <w:t xml:space="preserve"> care </w:t>
      </w:r>
      <w:proofErr w:type="spellStart"/>
      <w:r w:rsidRPr="004B185A">
        <w:rPr>
          <w:rFonts w:ascii="Arial" w:hAnsi="Arial" w:cs="Arial"/>
          <w:sz w:val="24"/>
          <w:szCs w:val="24"/>
          <w:lang w:val="ro-RO"/>
        </w:rPr>
        <w:t>ofertele</w:t>
      </w:r>
      <w:proofErr w:type="spellEnd"/>
      <w:r w:rsidRPr="004B185A">
        <w:rPr>
          <w:rFonts w:ascii="Arial" w:hAnsi="Arial" w:cs="Arial"/>
          <w:sz w:val="24"/>
          <w:szCs w:val="24"/>
          <w:lang w:val="ro-RO"/>
        </w:rPr>
        <w:t xml:space="preserve"> au </w:t>
      </w:r>
      <w:proofErr w:type="spellStart"/>
      <w:r w:rsidRPr="004B185A">
        <w:rPr>
          <w:rFonts w:ascii="Arial" w:hAnsi="Arial" w:cs="Arial"/>
          <w:sz w:val="24"/>
          <w:szCs w:val="24"/>
          <w:lang w:val="ro-RO"/>
        </w:rPr>
        <w:t>fost</w:t>
      </w:r>
      <w:proofErr w:type="spellEnd"/>
      <w:r w:rsidRPr="004B185A">
        <w:rPr>
          <w:rFonts w:ascii="Arial" w:hAnsi="Arial" w:cs="Arial"/>
          <w:sz w:val="24"/>
          <w:szCs w:val="24"/>
          <w:lang w:val="ro-RO"/>
        </w:rPr>
        <w:t xml:space="preserve"> </w:t>
      </w:r>
      <w:proofErr w:type="spellStart"/>
      <w:proofErr w:type="gramStart"/>
      <w:r w:rsidRPr="004B185A">
        <w:rPr>
          <w:rFonts w:ascii="Arial" w:hAnsi="Arial" w:cs="Arial"/>
          <w:sz w:val="24"/>
          <w:szCs w:val="24"/>
          <w:lang w:val="ro-RO"/>
        </w:rPr>
        <w:t>depuse</w:t>
      </w:r>
      <w:proofErr w:type="spellEnd"/>
      <w:r w:rsidRPr="004B185A">
        <w:rPr>
          <w:rFonts w:ascii="Arial" w:hAnsi="Arial" w:cs="Arial"/>
          <w:sz w:val="24"/>
          <w:szCs w:val="24"/>
          <w:lang w:val="ro-RO"/>
        </w:rPr>
        <w:t>;</w:t>
      </w:r>
      <w:proofErr w:type="gramEnd"/>
    </w:p>
    <w:p w14:paraId="0D3ACFBD" w14:textId="77777777" w:rsidR="004B185A" w:rsidRPr="004B185A" w:rsidRDefault="004B185A" w:rsidP="004B185A">
      <w:pPr>
        <w:spacing w:after="0"/>
        <w:jc w:val="both"/>
        <w:rPr>
          <w:rFonts w:ascii="Arial" w:hAnsi="Arial" w:cs="Arial"/>
          <w:sz w:val="24"/>
          <w:szCs w:val="24"/>
          <w:lang w:val="ro-RO"/>
        </w:rPr>
      </w:pPr>
      <w:r w:rsidRPr="004B185A">
        <w:rPr>
          <w:rFonts w:ascii="Arial" w:hAnsi="Arial" w:cs="Arial"/>
          <w:sz w:val="24"/>
          <w:szCs w:val="24"/>
          <w:lang w:val="ro-RO"/>
        </w:rPr>
        <w:t xml:space="preserve">b) </w:t>
      </w:r>
      <w:proofErr w:type="spellStart"/>
      <w:r w:rsidRPr="004B185A">
        <w:rPr>
          <w:rFonts w:ascii="Arial" w:hAnsi="Arial" w:cs="Arial"/>
          <w:sz w:val="24"/>
          <w:szCs w:val="24"/>
          <w:lang w:val="ro-RO"/>
        </w:rPr>
        <w:t>deschiderea</w:t>
      </w:r>
      <w:proofErr w:type="spellEnd"/>
      <w:r w:rsidRPr="004B185A">
        <w:rPr>
          <w:rFonts w:ascii="Arial" w:hAnsi="Arial" w:cs="Arial"/>
          <w:sz w:val="24"/>
          <w:szCs w:val="24"/>
          <w:lang w:val="ro-RO"/>
        </w:rPr>
        <w:t xml:space="preserve"> </w:t>
      </w:r>
      <w:proofErr w:type="spellStart"/>
      <w:proofErr w:type="gramStart"/>
      <w:r w:rsidRPr="004B185A">
        <w:rPr>
          <w:rFonts w:ascii="Arial" w:hAnsi="Arial" w:cs="Arial"/>
          <w:sz w:val="24"/>
          <w:szCs w:val="24"/>
          <w:lang w:val="ro-RO"/>
        </w:rPr>
        <w:t>ofertelor</w:t>
      </w:r>
      <w:proofErr w:type="spellEnd"/>
      <w:r w:rsidRPr="004B185A">
        <w:rPr>
          <w:rFonts w:ascii="Arial" w:hAnsi="Arial" w:cs="Arial"/>
          <w:sz w:val="24"/>
          <w:szCs w:val="24"/>
          <w:lang w:val="ro-RO"/>
        </w:rPr>
        <w:t>;</w:t>
      </w:r>
      <w:proofErr w:type="gramEnd"/>
    </w:p>
    <w:p w14:paraId="24403996" w14:textId="77777777" w:rsidR="004B185A" w:rsidRPr="004B185A" w:rsidRDefault="004B185A" w:rsidP="004B185A">
      <w:pPr>
        <w:spacing w:after="0"/>
        <w:jc w:val="both"/>
        <w:rPr>
          <w:rFonts w:ascii="Arial" w:hAnsi="Arial" w:cs="Arial"/>
          <w:sz w:val="24"/>
          <w:szCs w:val="24"/>
          <w:lang w:val="ro-RO"/>
        </w:rPr>
      </w:pPr>
      <w:r w:rsidRPr="004B185A">
        <w:rPr>
          <w:rFonts w:ascii="Arial" w:hAnsi="Arial" w:cs="Arial"/>
          <w:sz w:val="24"/>
          <w:szCs w:val="24"/>
          <w:lang w:val="ro-RO"/>
        </w:rPr>
        <w:t xml:space="preserve">c) </w:t>
      </w:r>
      <w:proofErr w:type="spellStart"/>
      <w:r w:rsidRPr="004B185A">
        <w:rPr>
          <w:rFonts w:ascii="Arial" w:hAnsi="Arial" w:cs="Arial"/>
          <w:sz w:val="24"/>
          <w:szCs w:val="24"/>
          <w:lang w:val="ro-RO"/>
        </w:rPr>
        <w:t>stabilirea</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ofertelor</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inacceptabile</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sau</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neconforme</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şi</w:t>
      </w:r>
      <w:proofErr w:type="spellEnd"/>
      <w:r w:rsidRPr="004B185A">
        <w:rPr>
          <w:rFonts w:ascii="Arial" w:hAnsi="Arial" w:cs="Arial"/>
          <w:sz w:val="24"/>
          <w:szCs w:val="24"/>
          <w:lang w:val="ro-RO"/>
        </w:rPr>
        <w:t xml:space="preserve"> a </w:t>
      </w:r>
      <w:proofErr w:type="spellStart"/>
      <w:r w:rsidRPr="004B185A">
        <w:rPr>
          <w:rFonts w:ascii="Arial" w:hAnsi="Arial" w:cs="Arial"/>
          <w:sz w:val="24"/>
          <w:szCs w:val="24"/>
          <w:lang w:val="ro-RO"/>
        </w:rPr>
        <w:t>motivelor</w:t>
      </w:r>
      <w:proofErr w:type="spellEnd"/>
      <w:r w:rsidRPr="004B185A">
        <w:rPr>
          <w:rFonts w:ascii="Arial" w:hAnsi="Arial" w:cs="Arial"/>
          <w:sz w:val="24"/>
          <w:szCs w:val="24"/>
          <w:lang w:val="ro-RO"/>
        </w:rPr>
        <w:t xml:space="preserve"> care </w:t>
      </w:r>
      <w:proofErr w:type="spellStart"/>
      <w:r w:rsidRPr="004B185A">
        <w:rPr>
          <w:rFonts w:ascii="Arial" w:hAnsi="Arial" w:cs="Arial"/>
          <w:sz w:val="24"/>
          <w:szCs w:val="24"/>
          <w:lang w:val="ro-RO"/>
        </w:rPr>
        <w:t>stau</w:t>
      </w:r>
      <w:proofErr w:type="spellEnd"/>
      <w:r w:rsidRPr="004B185A">
        <w:rPr>
          <w:rFonts w:ascii="Arial" w:hAnsi="Arial" w:cs="Arial"/>
          <w:sz w:val="24"/>
          <w:szCs w:val="24"/>
          <w:lang w:val="ro-RO"/>
        </w:rPr>
        <w:t xml:space="preserve"> la </w:t>
      </w:r>
      <w:proofErr w:type="spellStart"/>
      <w:r w:rsidRPr="004B185A">
        <w:rPr>
          <w:rFonts w:ascii="Arial" w:hAnsi="Arial" w:cs="Arial"/>
          <w:sz w:val="24"/>
          <w:szCs w:val="24"/>
          <w:lang w:val="ro-RO"/>
        </w:rPr>
        <w:t>baza</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respingerii</w:t>
      </w:r>
      <w:proofErr w:type="spellEnd"/>
      <w:r w:rsidRPr="004B185A">
        <w:rPr>
          <w:rFonts w:ascii="Arial" w:hAnsi="Arial" w:cs="Arial"/>
          <w:sz w:val="24"/>
          <w:szCs w:val="24"/>
          <w:lang w:val="ro-RO"/>
        </w:rPr>
        <w:t xml:space="preserve"> </w:t>
      </w:r>
      <w:proofErr w:type="spellStart"/>
      <w:proofErr w:type="gramStart"/>
      <w:r w:rsidRPr="004B185A">
        <w:rPr>
          <w:rFonts w:ascii="Arial" w:hAnsi="Arial" w:cs="Arial"/>
          <w:sz w:val="24"/>
          <w:szCs w:val="24"/>
          <w:lang w:val="ro-RO"/>
        </w:rPr>
        <w:t>acestora</w:t>
      </w:r>
      <w:proofErr w:type="spellEnd"/>
      <w:r w:rsidRPr="004B185A">
        <w:rPr>
          <w:rFonts w:ascii="Arial" w:hAnsi="Arial" w:cs="Arial"/>
          <w:sz w:val="24"/>
          <w:szCs w:val="24"/>
          <w:lang w:val="ro-RO"/>
        </w:rPr>
        <w:t>;</w:t>
      </w:r>
      <w:proofErr w:type="gramEnd"/>
    </w:p>
    <w:p w14:paraId="4EEE049C" w14:textId="77777777" w:rsidR="004B185A" w:rsidRPr="004B185A" w:rsidRDefault="004B185A" w:rsidP="004B185A">
      <w:pPr>
        <w:spacing w:after="0"/>
        <w:jc w:val="both"/>
        <w:rPr>
          <w:rFonts w:ascii="Arial" w:hAnsi="Arial" w:cs="Arial"/>
          <w:sz w:val="24"/>
          <w:szCs w:val="24"/>
          <w:lang w:val="ro-RO"/>
        </w:rPr>
      </w:pPr>
      <w:r w:rsidRPr="004B185A">
        <w:rPr>
          <w:rFonts w:ascii="Arial" w:hAnsi="Arial" w:cs="Arial"/>
          <w:sz w:val="24"/>
          <w:szCs w:val="24"/>
          <w:lang w:val="ro-RO"/>
        </w:rPr>
        <w:t xml:space="preserve">d) </w:t>
      </w:r>
      <w:proofErr w:type="spellStart"/>
      <w:r w:rsidRPr="004B185A">
        <w:rPr>
          <w:rFonts w:ascii="Arial" w:hAnsi="Arial" w:cs="Arial"/>
          <w:sz w:val="24"/>
          <w:szCs w:val="24"/>
          <w:lang w:val="ro-RO"/>
        </w:rPr>
        <w:t>verificarea</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ofertei</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în</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corelaţie</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cu</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cerinţele</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caietului</w:t>
      </w:r>
      <w:proofErr w:type="spellEnd"/>
      <w:r w:rsidRPr="004B185A">
        <w:rPr>
          <w:rFonts w:ascii="Arial" w:hAnsi="Arial" w:cs="Arial"/>
          <w:sz w:val="24"/>
          <w:szCs w:val="24"/>
          <w:lang w:val="ro-RO"/>
        </w:rPr>
        <w:t xml:space="preserve"> de </w:t>
      </w:r>
      <w:proofErr w:type="spellStart"/>
      <w:proofErr w:type="gramStart"/>
      <w:r w:rsidRPr="004B185A">
        <w:rPr>
          <w:rFonts w:ascii="Arial" w:hAnsi="Arial" w:cs="Arial"/>
          <w:sz w:val="24"/>
          <w:szCs w:val="24"/>
          <w:lang w:val="ro-RO"/>
        </w:rPr>
        <w:t>sarcini</w:t>
      </w:r>
      <w:proofErr w:type="spellEnd"/>
      <w:r w:rsidRPr="004B185A">
        <w:rPr>
          <w:rFonts w:ascii="Arial" w:hAnsi="Arial" w:cs="Arial"/>
          <w:sz w:val="24"/>
          <w:szCs w:val="24"/>
          <w:lang w:val="ro-RO"/>
        </w:rPr>
        <w:t>;</w:t>
      </w:r>
      <w:proofErr w:type="gramEnd"/>
    </w:p>
    <w:p w14:paraId="1C33BBB3" w14:textId="77777777" w:rsidR="004B185A" w:rsidRPr="004B185A" w:rsidRDefault="004B185A" w:rsidP="004B185A">
      <w:pPr>
        <w:spacing w:after="0"/>
        <w:jc w:val="both"/>
        <w:rPr>
          <w:rFonts w:ascii="Arial" w:hAnsi="Arial" w:cs="Arial"/>
          <w:sz w:val="24"/>
          <w:szCs w:val="24"/>
          <w:lang w:val="ro-RO"/>
        </w:rPr>
      </w:pPr>
      <w:r w:rsidRPr="004B185A">
        <w:rPr>
          <w:rFonts w:ascii="Arial" w:hAnsi="Arial" w:cs="Arial"/>
          <w:sz w:val="24"/>
          <w:szCs w:val="24"/>
          <w:lang w:val="ro-RO"/>
        </w:rPr>
        <w:t xml:space="preserve">e) </w:t>
      </w:r>
      <w:proofErr w:type="spellStart"/>
      <w:r w:rsidRPr="004B185A">
        <w:rPr>
          <w:rFonts w:ascii="Arial" w:hAnsi="Arial" w:cs="Arial"/>
          <w:sz w:val="24"/>
          <w:szCs w:val="24"/>
          <w:lang w:val="ro-RO"/>
        </w:rPr>
        <w:t>întocmirea</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procesului</w:t>
      </w:r>
      <w:proofErr w:type="spellEnd"/>
      <w:r w:rsidRPr="004B185A">
        <w:rPr>
          <w:rFonts w:ascii="Arial" w:hAnsi="Arial" w:cs="Arial"/>
          <w:sz w:val="24"/>
          <w:szCs w:val="24"/>
          <w:lang w:val="ro-RO"/>
        </w:rPr>
        <w:t xml:space="preserve">-verbal </w:t>
      </w:r>
      <w:proofErr w:type="spellStart"/>
      <w:r w:rsidRPr="004B185A">
        <w:rPr>
          <w:rFonts w:ascii="Arial" w:hAnsi="Arial" w:cs="Arial"/>
          <w:sz w:val="24"/>
          <w:szCs w:val="24"/>
          <w:lang w:val="ro-RO"/>
        </w:rPr>
        <w:t>prin</w:t>
      </w:r>
      <w:proofErr w:type="spellEnd"/>
      <w:r w:rsidRPr="004B185A">
        <w:rPr>
          <w:rFonts w:ascii="Arial" w:hAnsi="Arial" w:cs="Arial"/>
          <w:sz w:val="24"/>
          <w:szCs w:val="24"/>
          <w:lang w:val="ro-RO"/>
        </w:rPr>
        <w:t xml:space="preserve"> care se </w:t>
      </w:r>
      <w:proofErr w:type="spellStart"/>
      <w:r w:rsidRPr="004B185A">
        <w:rPr>
          <w:rFonts w:ascii="Arial" w:hAnsi="Arial" w:cs="Arial"/>
          <w:sz w:val="24"/>
          <w:szCs w:val="24"/>
          <w:lang w:val="ro-RO"/>
        </w:rPr>
        <w:t>stabileşte</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oferta</w:t>
      </w:r>
      <w:proofErr w:type="spellEnd"/>
      <w:r w:rsidRPr="004B185A">
        <w:rPr>
          <w:rFonts w:ascii="Arial" w:hAnsi="Arial" w:cs="Arial"/>
          <w:sz w:val="24"/>
          <w:szCs w:val="24"/>
          <w:lang w:val="ro-RO"/>
        </w:rPr>
        <w:t xml:space="preserve"> </w:t>
      </w:r>
      <w:proofErr w:type="spellStart"/>
      <w:proofErr w:type="gramStart"/>
      <w:r w:rsidRPr="004B185A">
        <w:rPr>
          <w:rFonts w:ascii="Arial" w:hAnsi="Arial" w:cs="Arial"/>
          <w:sz w:val="24"/>
          <w:szCs w:val="24"/>
          <w:lang w:val="ro-RO"/>
        </w:rPr>
        <w:t>câştigătoare</w:t>
      </w:r>
      <w:proofErr w:type="spellEnd"/>
      <w:r w:rsidRPr="004B185A">
        <w:rPr>
          <w:rFonts w:ascii="Arial" w:hAnsi="Arial" w:cs="Arial"/>
          <w:sz w:val="24"/>
          <w:szCs w:val="24"/>
          <w:lang w:val="ro-RO"/>
        </w:rPr>
        <w:t>;</w:t>
      </w:r>
      <w:proofErr w:type="gramEnd"/>
    </w:p>
    <w:p w14:paraId="07B49281" w14:textId="77777777" w:rsidR="004B185A" w:rsidRPr="004B185A" w:rsidRDefault="004B185A" w:rsidP="004B185A">
      <w:pPr>
        <w:spacing w:after="0"/>
        <w:jc w:val="both"/>
        <w:rPr>
          <w:rFonts w:ascii="Arial" w:hAnsi="Arial" w:cs="Arial"/>
          <w:sz w:val="24"/>
          <w:szCs w:val="24"/>
          <w:lang w:val="ro-RO"/>
        </w:rPr>
      </w:pPr>
      <w:r w:rsidRPr="004B185A">
        <w:rPr>
          <w:rFonts w:ascii="Arial" w:hAnsi="Arial" w:cs="Arial"/>
          <w:sz w:val="24"/>
          <w:szCs w:val="24"/>
          <w:lang w:val="ro-RO"/>
        </w:rPr>
        <w:t xml:space="preserve">f) </w:t>
      </w:r>
      <w:proofErr w:type="spellStart"/>
      <w:r w:rsidRPr="004B185A">
        <w:rPr>
          <w:rFonts w:ascii="Arial" w:hAnsi="Arial" w:cs="Arial"/>
          <w:sz w:val="24"/>
          <w:szCs w:val="24"/>
          <w:lang w:val="ro-RO"/>
        </w:rPr>
        <w:t>în</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cazuri</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justificate</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elaborarea</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unei</w:t>
      </w:r>
      <w:proofErr w:type="spellEnd"/>
      <w:r w:rsidRPr="004B185A">
        <w:rPr>
          <w:rFonts w:ascii="Arial" w:hAnsi="Arial" w:cs="Arial"/>
          <w:sz w:val="24"/>
          <w:szCs w:val="24"/>
          <w:lang w:val="ro-RO"/>
        </w:rPr>
        <w:t xml:space="preserve"> </w:t>
      </w:r>
      <w:proofErr w:type="spellStart"/>
      <w:r w:rsidRPr="004B185A">
        <w:rPr>
          <w:rFonts w:ascii="Arial" w:hAnsi="Arial" w:cs="Arial"/>
          <w:sz w:val="24"/>
          <w:szCs w:val="24"/>
          <w:lang w:val="ro-RO"/>
        </w:rPr>
        <w:t>propuneri</w:t>
      </w:r>
      <w:proofErr w:type="spellEnd"/>
      <w:r w:rsidRPr="004B185A">
        <w:rPr>
          <w:rFonts w:ascii="Arial" w:hAnsi="Arial" w:cs="Arial"/>
          <w:sz w:val="24"/>
          <w:szCs w:val="24"/>
          <w:lang w:val="ro-RO"/>
        </w:rPr>
        <w:t xml:space="preserve"> de </w:t>
      </w:r>
      <w:proofErr w:type="spellStart"/>
      <w:r w:rsidRPr="004B185A">
        <w:rPr>
          <w:rFonts w:ascii="Arial" w:hAnsi="Arial" w:cs="Arial"/>
          <w:sz w:val="24"/>
          <w:szCs w:val="24"/>
          <w:lang w:val="ro-RO"/>
        </w:rPr>
        <w:t>anulare</w:t>
      </w:r>
      <w:proofErr w:type="spellEnd"/>
      <w:r w:rsidRPr="004B185A">
        <w:rPr>
          <w:rFonts w:ascii="Arial" w:hAnsi="Arial" w:cs="Arial"/>
          <w:sz w:val="24"/>
          <w:szCs w:val="24"/>
          <w:lang w:val="ro-RO"/>
        </w:rPr>
        <w:t xml:space="preserve"> a </w:t>
      </w:r>
      <w:proofErr w:type="spellStart"/>
      <w:r w:rsidRPr="004B185A">
        <w:rPr>
          <w:rFonts w:ascii="Arial" w:hAnsi="Arial" w:cs="Arial"/>
          <w:sz w:val="24"/>
          <w:szCs w:val="24"/>
          <w:lang w:val="ro-RO"/>
        </w:rPr>
        <w:t>licitaţiei</w:t>
      </w:r>
      <w:proofErr w:type="spellEnd"/>
      <w:r w:rsidRPr="004B185A">
        <w:rPr>
          <w:rFonts w:ascii="Arial" w:hAnsi="Arial" w:cs="Arial"/>
          <w:sz w:val="24"/>
          <w:szCs w:val="24"/>
          <w:lang w:val="ro-RO"/>
        </w:rPr>
        <w:t>.</w:t>
      </w:r>
    </w:p>
    <w:p w14:paraId="3E18123B" w14:textId="77777777" w:rsidR="004B185A" w:rsidRPr="004B185A" w:rsidRDefault="004B185A" w:rsidP="004B185A">
      <w:pPr>
        <w:spacing w:after="0"/>
        <w:jc w:val="both"/>
        <w:rPr>
          <w:rFonts w:ascii="Arial" w:hAnsi="Arial" w:cs="Arial"/>
          <w:sz w:val="24"/>
          <w:szCs w:val="24"/>
          <w:lang w:val="ro-RO"/>
        </w:rPr>
      </w:pPr>
    </w:p>
    <w:p w14:paraId="07FF9383" w14:textId="54533100" w:rsidR="004B185A" w:rsidRDefault="004B185A" w:rsidP="004B185A">
      <w:pPr>
        <w:tabs>
          <w:tab w:val="left" w:pos="900"/>
        </w:tabs>
        <w:spacing w:after="0" w:line="240" w:lineRule="auto"/>
        <w:jc w:val="both"/>
        <w:rPr>
          <w:rFonts w:ascii="Arial" w:hAnsi="Arial" w:cs="Arial"/>
          <w:sz w:val="24"/>
          <w:szCs w:val="24"/>
          <w:lang w:val="ro-RO"/>
        </w:rPr>
      </w:pPr>
      <w:r w:rsidRPr="004B185A">
        <w:rPr>
          <w:rFonts w:ascii="Arial" w:hAnsi="Arial" w:cs="Arial"/>
          <w:b/>
          <w:sz w:val="24"/>
          <w:szCs w:val="24"/>
          <w:lang w:val="ro-RO"/>
        </w:rPr>
        <w:t xml:space="preserve">Art. </w:t>
      </w:r>
      <w:r w:rsidRPr="004B185A">
        <w:rPr>
          <w:rFonts w:ascii="Arial" w:hAnsi="Arial" w:cs="Arial"/>
          <w:b/>
          <w:sz w:val="24"/>
          <w:szCs w:val="24"/>
          <w:lang w:val="ro-RO"/>
        </w:rPr>
        <w:t>3</w:t>
      </w:r>
      <w:r>
        <w:rPr>
          <w:rFonts w:ascii="Arial" w:hAnsi="Arial" w:cs="Arial"/>
          <w:sz w:val="24"/>
          <w:szCs w:val="24"/>
          <w:lang w:val="ro-RO"/>
        </w:rPr>
        <w:tab/>
        <w:t>Ducerea la îndeplinire a prezentei dispoziţii revine comisiei susmenţionate.</w:t>
      </w:r>
    </w:p>
    <w:p w14:paraId="6924A41B" w14:textId="77777777" w:rsidR="004B185A" w:rsidRDefault="004B185A" w:rsidP="00D51858">
      <w:pPr>
        <w:tabs>
          <w:tab w:val="left" w:pos="709"/>
        </w:tabs>
        <w:spacing w:after="0" w:line="240" w:lineRule="auto"/>
        <w:jc w:val="both"/>
        <w:rPr>
          <w:rFonts w:ascii="Arial" w:hAnsi="Arial" w:cs="Arial"/>
          <w:sz w:val="24"/>
          <w:szCs w:val="24"/>
          <w:lang w:val="ro-RO"/>
        </w:rPr>
      </w:pPr>
    </w:p>
    <w:p w14:paraId="1B416C56" w14:textId="07C78A65" w:rsidR="00D51858" w:rsidRPr="00875344" w:rsidRDefault="004B185A" w:rsidP="004B185A">
      <w:pPr>
        <w:tabs>
          <w:tab w:val="left" w:pos="900"/>
        </w:tabs>
        <w:spacing w:after="0" w:line="240" w:lineRule="auto"/>
        <w:jc w:val="both"/>
        <w:rPr>
          <w:rFonts w:ascii="Arial" w:hAnsi="Arial" w:cs="Arial"/>
          <w:sz w:val="24"/>
          <w:szCs w:val="24"/>
          <w:lang w:val="ro-RO"/>
        </w:rPr>
      </w:pPr>
      <w:r w:rsidRPr="004B185A">
        <w:rPr>
          <w:rFonts w:ascii="Arial" w:hAnsi="Arial" w:cs="Arial"/>
          <w:b/>
          <w:sz w:val="24"/>
          <w:szCs w:val="24"/>
          <w:lang w:val="ro-RO"/>
        </w:rPr>
        <w:t>Art. 4</w:t>
      </w:r>
      <w:r>
        <w:rPr>
          <w:rFonts w:ascii="Arial" w:hAnsi="Arial" w:cs="Arial"/>
          <w:sz w:val="24"/>
          <w:szCs w:val="24"/>
          <w:lang w:val="ro-RO"/>
        </w:rPr>
        <w:tab/>
      </w:r>
      <w:r w:rsidR="00D51858">
        <w:rPr>
          <w:rFonts w:ascii="Arial" w:hAnsi="Arial" w:cs="Arial"/>
          <w:sz w:val="24"/>
          <w:szCs w:val="24"/>
          <w:lang w:val="ro-RO"/>
        </w:rPr>
        <w:t xml:space="preserve">Prezenta dispoziţie se va comunica persoanelor menţionate la art. 1 şi </w:t>
      </w:r>
      <w:r w:rsidR="00D51858" w:rsidRPr="00875344">
        <w:rPr>
          <w:rFonts w:ascii="Arial" w:hAnsi="Arial" w:cs="Arial"/>
          <w:sz w:val="24"/>
          <w:szCs w:val="24"/>
          <w:lang w:val="ro-RO"/>
        </w:rPr>
        <w:t xml:space="preserve">Instituţiei Prefectului - Judeţului Braşov, </w:t>
      </w:r>
      <w:r w:rsidR="00D51858">
        <w:rPr>
          <w:rFonts w:ascii="Arial" w:hAnsi="Arial" w:cs="Arial"/>
          <w:sz w:val="24"/>
          <w:szCs w:val="24"/>
          <w:lang w:val="ro-RO"/>
        </w:rPr>
        <w:t>de către secretarul Comunei Caţa.</w:t>
      </w:r>
    </w:p>
    <w:p w14:paraId="37E5DD5C" w14:textId="77777777" w:rsidR="00D51858" w:rsidRPr="00875344" w:rsidRDefault="00D51858" w:rsidP="00D51858">
      <w:pPr>
        <w:spacing w:after="0" w:line="240" w:lineRule="auto"/>
        <w:jc w:val="both"/>
        <w:rPr>
          <w:rFonts w:ascii="Arial" w:hAnsi="Arial" w:cs="Arial"/>
          <w:sz w:val="24"/>
          <w:szCs w:val="24"/>
          <w:lang w:val="ro-RO"/>
        </w:rPr>
      </w:pPr>
    </w:p>
    <w:p w14:paraId="0869DC28" w14:textId="77777777" w:rsidR="00D51858" w:rsidRDefault="00D51858" w:rsidP="00D51858">
      <w:pPr>
        <w:spacing w:after="0" w:line="240" w:lineRule="auto"/>
        <w:jc w:val="both"/>
        <w:rPr>
          <w:rFonts w:ascii="Arial" w:hAnsi="Arial" w:cs="Arial"/>
          <w:sz w:val="24"/>
          <w:szCs w:val="24"/>
          <w:lang w:val="ro-RO"/>
        </w:rPr>
      </w:pPr>
    </w:p>
    <w:p w14:paraId="602F93D1" w14:textId="77777777" w:rsidR="00D51858" w:rsidRDefault="00D51858" w:rsidP="00D51858">
      <w:pPr>
        <w:spacing w:after="0" w:line="240" w:lineRule="auto"/>
        <w:jc w:val="both"/>
        <w:rPr>
          <w:rFonts w:ascii="Arial" w:hAnsi="Arial" w:cs="Arial"/>
          <w:sz w:val="24"/>
          <w:szCs w:val="24"/>
          <w:lang w:val="ro-RO"/>
        </w:rPr>
      </w:pPr>
    </w:p>
    <w:p w14:paraId="1C4695FD" w14:textId="77777777" w:rsidR="00D51858" w:rsidRDefault="00D51858" w:rsidP="00D51858">
      <w:pPr>
        <w:spacing w:after="0" w:line="240" w:lineRule="auto"/>
        <w:jc w:val="both"/>
        <w:rPr>
          <w:rFonts w:ascii="Arial" w:hAnsi="Arial" w:cs="Arial"/>
          <w:sz w:val="24"/>
          <w:szCs w:val="24"/>
          <w:lang w:val="ro-RO"/>
        </w:rPr>
      </w:pPr>
    </w:p>
    <w:p w14:paraId="5AF4D550" w14:textId="77777777" w:rsidR="00D51858" w:rsidRDefault="00D51858" w:rsidP="00D51858">
      <w:pPr>
        <w:spacing w:after="0" w:line="240" w:lineRule="auto"/>
        <w:jc w:val="both"/>
        <w:rPr>
          <w:rFonts w:ascii="Arial" w:hAnsi="Arial" w:cs="Arial"/>
          <w:sz w:val="24"/>
          <w:szCs w:val="24"/>
          <w:lang w:val="ro-RO"/>
        </w:rPr>
      </w:pPr>
    </w:p>
    <w:p w14:paraId="7DA8460F" w14:textId="77777777" w:rsidR="00D51858" w:rsidRPr="0013734E" w:rsidRDefault="00D51858" w:rsidP="00D51858">
      <w:pPr>
        <w:spacing w:after="0" w:line="240" w:lineRule="auto"/>
        <w:jc w:val="both"/>
        <w:rPr>
          <w:rFonts w:ascii="Arial" w:hAnsi="Arial" w:cs="Arial"/>
          <w:sz w:val="24"/>
          <w:szCs w:val="24"/>
          <w:lang w:val="ro-RO"/>
        </w:rPr>
      </w:pPr>
    </w:p>
    <w:p w14:paraId="3B94B226" w14:textId="77777777" w:rsidR="00D51858" w:rsidRPr="0013734E" w:rsidRDefault="00D51858" w:rsidP="00D51858">
      <w:pPr>
        <w:spacing w:after="0" w:line="240" w:lineRule="auto"/>
        <w:jc w:val="both"/>
        <w:rPr>
          <w:rFonts w:ascii="Arial" w:hAnsi="Arial" w:cs="Arial"/>
          <w:sz w:val="24"/>
          <w:szCs w:val="24"/>
          <w:lang w:val="ro-RO"/>
        </w:rPr>
      </w:pPr>
      <w:r w:rsidRPr="0013734E">
        <w:rPr>
          <w:rFonts w:ascii="Arial" w:hAnsi="Arial" w:cs="Arial"/>
          <w:sz w:val="24"/>
          <w:szCs w:val="24"/>
          <w:lang w:val="ro-RO"/>
        </w:rPr>
        <w:t>Primar</w:t>
      </w:r>
      <w:r w:rsidRPr="0013734E">
        <w:rPr>
          <w:rFonts w:ascii="Arial" w:hAnsi="Arial" w:cs="Arial"/>
          <w:sz w:val="24"/>
          <w:szCs w:val="24"/>
          <w:lang w:val="ro-RO"/>
        </w:rPr>
        <w:tab/>
      </w:r>
      <w:r>
        <w:rPr>
          <w:rFonts w:ascii="Arial" w:hAnsi="Arial" w:cs="Arial"/>
          <w:sz w:val="24"/>
          <w:szCs w:val="24"/>
          <w:lang w:val="ro-RO"/>
        </w:rPr>
        <w:t>,</w:t>
      </w:r>
      <w:r w:rsidRPr="0013734E">
        <w:rPr>
          <w:rFonts w:ascii="Arial" w:hAnsi="Arial" w:cs="Arial"/>
          <w:sz w:val="24"/>
          <w:szCs w:val="24"/>
          <w:lang w:val="ro-RO"/>
        </w:rPr>
        <w:tab/>
      </w:r>
      <w:r w:rsidRPr="0013734E">
        <w:rPr>
          <w:rFonts w:ascii="Arial" w:hAnsi="Arial" w:cs="Arial"/>
          <w:sz w:val="24"/>
          <w:szCs w:val="24"/>
          <w:lang w:val="ro-RO"/>
        </w:rPr>
        <w:tab/>
      </w:r>
      <w:r w:rsidRPr="0013734E">
        <w:rPr>
          <w:rFonts w:ascii="Arial" w:hAnsi="Arial" w:cs="Arial"/>
          <w:sz w:val="24"/>
          <w:szCs w:val="24"/>
          <w:lang w:val="ro-RO"/>
        </w:rPr>
        <w:tab/>
      </w:r>
      <w:r w:rsidRPr="0013734E">
        <w:rPr>
          <w:rFonts w:ascii="Arial" w:hAnsi="Arial" w:cs="Arial"/>
          <w:sz w:val="24"/>
          <w:szCs w:val="24"/>
          <w:lang w:val="ro-RO"/>
        </w:rPr>
        <w:tab/>
      </w:r>
      <w:r w:rsidRPr="0013734E">
        <w:rPr>
          <w:rFonts w:ascii="Arial" w:hAnsi="Arial" w:cs="Arial"/>
          <w:sz w:val="24"/>
          <w:szCs w:val="24"/>
          <w:lang w:val="ro-RO"/>
        </w:rPr>
        <w:tab/>
      </w:r>
      <w:r w:rsidRPr="0013734E">
        <w:rPr>
          <w:rFonts w:ascii="Arial" w:hAnsi="Arial" w:cs="Arial"/>
          <w:sz w:val="24"/>
          <w:szCs w:val="24"/>
          <w:lang w:val="ro-RO"/>
        </w:rPr>
        <w:tab/>
      </w:r>
      <w:r w:rsidRPr="0013734E">
        <w:rPr>
          <w:rFonts w:ascii="Arial" w:hAnsi="Arial" w:cs="Arial"/>
          <w:sz w:val="24"/>
          <w:szCs w:val="24"/>
          <w:lang w:val="ro-RO"/>
        </w:rPr>
        <w:tab/>
      </w:r>
      <w:r w:rsidRPr="0013734E">
        <w:rPr>
          <w:rFonts w:ascii="Arial" w:hAnsi="Arial" w:cs="Arial"/>
          <w:sz w:val="24"/>
          <w:szCs w:val="24"/>
          <w:lang w:val="ro-RO"/>
        </w:rPr>
        <w:tab/>
        <w:t>Secretar</w:t>
      </w:r>
      <w:r>
        <w:rPr>
          <w:rFonts w:ascii="Arial" w:hAnsi="Arial" w:cs="Arial"/>
          <w:sz w:val="24"/>
          <w:szCs w:val="24"/>
          <w:lang w:val="ro-RO"/>
        </w:rPr>
        <w:t>,</w:t>
      </w:r>
    </w:p>
    <w:p w14:paraId="528329A8" w14:textId="77777777" w:rsidR="00D51858" w:rsidRDefault="00D51858" w:rsidP="00D51858">
      <w:pPr>
        <w:spacing w:after="0" w:line="240" w:lineRule="auto"/>
        <w:jc w:val="both"/>
      </w:pPr>
      <w:r w:rsidRPr="0013734E">
        <w:rPr>
          <w:rFonts w:ascii="Arial" w:hAnsi="Arial" w:cs="Arial"/>
          <w:sz w:val="24"/>
          <w:szCs w:val="24"/>
          <w:lang w:val="ro-RO"/>
        </w:rPr>
        <w:t xml:space="preserve">Vocilă Gheorghe </w:t>
      </w:r>
      <w:r w:rsidRPr="0013734E">
        <w:rPr>
          <w:rFonts w:ascii="Arial" w:hAnsi="Arial" w:cs="Arial"/>
          <w:sz w:val="24"/>
          <w:szCs w:val="24"/>
          <w:lang w:val="ro-RO"/>
        </w:rPr>
        <w:tab/>
      </w:r>
      <w:r w:rsidRPr="0013734E">
        <w:rPr>
          <w:rFonts w:ascii="Arial" w:hAnsi="Arial" w:cs="Arial"/>
          <w:sz w:val="24"/>
          <w:szCs w:val="24"/>
          <w:lang w:val="ro-RO"/>
        </w:rPr>
        <w:tab/>
      </w:r>
      <w:r w:rsidRPr="0013734E">
        <w:rPr>
          <w:rFonts w:ascii="Arial" w:hAnsi="Arial" w:cs="Arial"/>
          <w:sz w:val="24"/>
          <w:szCs w:val="24"/>
          <w:lang w:val="ro-RO"/>
        </w:rPr>
        <w:tab/>
      </w:r>
      <w:r w:rsidRPr="0013734E">
        <w:rPr>
          <w:rFonts w:ascii="Arial" w:hAnsi="Arial" w:cs="Arial"/>
          <w:sz w:val="24"/>
          <w:szCs w:val="24"/>
          <w:lang w:val="ro-RO"/>
        </w:rPr>
        <w:tab/>
      </w:r>
      <w:r w:rsidRPr="0013734E">
        <w:rPr>
          <w:rFonts w:ascii="Arial" w:hAnsi="Arial" w:cs="Arial"/>
          <w:sz w:val="24"/>
          <w:szCs w:val="24"/>
          <w:lang w:val="ro-RO"/>
        </w:rPr>
        <w:tab/>
      </w:r>
      <w:r w:rsidRPr="0013734E">
        <w:rPr>
          <w:rFonts w:ascii="Arial" w:hAnsi="Arial" w:cs="Arial"/>
          <w:sz w:val="24"/>
          <w:szCs w:val="24"/>
          <w:lang w:val="ro-RO"/>
        </w:rPr>
        <w:tab/>
      </w:r>
      <w:r w:rsidRPr="0013734E">
        <w:rPr>
          <w:rFonts w:ascii="Arial" w:hAnsi="Arial" w:cs="Arial"/>
          <w:sz w:val="24"/>
          <w:szCs w:val="24"/>
          <w:lang w:val="ro-RO"/>
        </w:rPr>
        <w:tab/>
        <w:t>Guignard Roxana</w:t>
      </w:r>
    </w:p>
    <w:p w14:paraId="0CE1E14F" w14:textId="77777777" w:rsidR="00D51858" w:rsidRDefault="00D51858" w:rsidP="00D51858">
      <w:pPr>
        <w:spacing w:after="0" w:line="240" w:lineRule="auto"/>
        <w:jc w:val="both"/>
      </w:pPr>
    </w:p>
    <w:p w14:paraId="508D4DEB" w14:textId="77777777" w:rsidR="00D51858" w:rsidRPr="00590284" w:rsidRDefault="00D51858" w:rsidP="00D51858"/>
    <w:p w14:paraId="4F9F26AB" w14:textId="77777777" w:rsidR="009B0EEA" w:rsidRDefault="009B0EEA"/>
    <w:sectPr w:rsidR="009B0EEA" w:rsidSect="002A3FE0">
      <w:headerReference w:type="default" r:id="rId7"/>
      <w:footerReference w:type="default" r:id="rId8"/>
      <w:pgSz w:w="12240" w:h="15840"/>
      <w:pgMar w:top="-126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A507A" w14:textId="77777777" w:rsidR="00E87218" w:rsidRDefault="00E87218" w:rsidP="00D51858">
      <w:pPr>
        <w:spacing w:after="0" w:line="240" w:lineRule="auto"/>
      </w:pPr>
      <w:r>
        <w:separator/>
      </w:r>
    </w:p>
  </w:endnote>
  <w:endnote w:type="continuationSeparator" w:id="0">
    <w:p w14:paraId="3FB446D9" w14:textId="77777777" w:rsidR="00E87218" w:rsidRDefault="00E87218" w:rsidP="00D5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8829"/>
      <w:docPartObj>
        <w:docPartGallery w:val="Page Numbers (Bottom of Page)"/>
        <w:docPartUnique/>
      </w:docPartObj>
    </w:sdtPr>
    <w:sdtEndPr/>
    <w:sdtContent>
      <w:sdt>
        <w:sdtPr>
          <w:id w:val="565050523"/>
          <w:docPartObj>
            <w:docPartGallery w:val="Page Numbers (Top of Page)"/>
            <w:docPartUnique/>
          </w:docPartObj>
        </w:sdtPr>
        <w:sdtEndPr/>
        <w:sdtContent>
          <w:p w14:paraId="2C0F4788" w14:textId="77777777" w:rsidR="00C63253" w:rsidRDefault="00E8721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6138075E" w14:textId="77777777" w:rsidR="00C63253" w:rsidRDefault="00E87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212AB" w14:textId="77777777" w:rsidR="00E87218" w:rsidRDefault="00E87218" w:rsidP="00D51858">
      <w:pPr>
        <w:spacing w:after="0" w:line="240" w:lineRule="auto"/>
      </w:pPr>
      <w:r>
        <w:separator/>
      </w:r>
    </w:p>
  </w:footnote>
  <w:footnote w:type="continuationSeparator" w:id="0">
    <w:p w14:paraId="063366BF" w14:textId="77777777" w:rsidR="00E87218" w:rsidRDefault="00E87218" w:rsidP="00D51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3CB5B" w14:textId="77777777" w:rsidR="00D51858" w:rsidRDefault="00D51858" w:rsidP="00D51858">
    <w:pPr>
      <w:widowControl w:val="0"/>
      <w:autoSpaceDE w:val="0"/>
      <w:autoSpaceDN w:val="0"/>
      <w:adjustRightInd w:val="0"/>
      <w:spacing w:line="200" w:lineRule="exact"/>
      <w:rPr>
        <w:rFonts w:ascii="Arial Rounded MT Bold" w:hAnsi="Arial Rounded MT Bold" w:cs="Miriam"/>
      </w:rPr>
    </w:pPr>
  </w:p>
  <w:p w14:paraId="026D4126" w14:textId="77777777" w:rsidR="00D51858" w:rsidRPr="00BA7701" w:rsidRDefault="00D51858" w:rsidP="00D51858">
    <w:pPr>
      <w:widowControl w:val="0"/>
      <w:autoSpaceDE w:val="0"/>
      <w:autoSpaceDN w:val="0"/>
      <w:adjustRightInd w:val="0"/>
      <w:spacing w:line="200" w:lineRule="exact"/>
      <w:rPr>
        <w:rFonts w:ascii="Arial Rounded MT Bold" w:hAnsi="Arial Rounded MT Bold" w:cs="Miriam"/>
      </w:rPr>
    </w:pPr>
  </w:p>
  <w:p w14:paraId="3468EF2D" w14:textId="544D8CE1" w:rsidR="00D51858" w:rsidRPr="00BA7701" w:rsidRDefault="00D51858" w:rsidP="00D51858">
    <w:pPr>
      <w:pStyle w:val="Heading1"/>
      <w:jc w:val="center"/>
      <w:rPr>
        <w:rFonts w:ascii="Cambria" w:hAnsi="Cambria" w:cs="Miriam"/>
        <w:sz w:val="24"/>
      </w:rPr>
    </w:pPr>
    <w:r>
      <w:rPr>
        <w:rFonts w:ascii="Cambria" w:hAnsi="Cambria" w:cs="Miriam"/>
        <w:b w:val="0"/>
        <w:bCs w:val="0"/>
        <w:noProof/>
        <w:sz w:val="24"/>
      </w:rPr>
      <w:drawing>
        <wp:anchor distT="0" distB="0" distL="114300" distR="114300" simplePos="0" relativeHeight="251662336" behindDoc="0" locked="0" layoutInCell="1" allowOverlap="1" wp14:anchorId="1507C016" wp14:editId="7E2E6109">
          <wp:simplePos x="0" y="0"/>
          <wp:positionH relativeFrom="column">
            <wp:posOffset>86995</wp:posOffset>
          </wp:positionH>
          <wp:positionV relativeFrom="paragraph">
            <wp:posOffset>0</wp:posOffset>
          </wp:positionV>
          <wp:extent cx="588010" cy="850265"/>
          <wp:effectExtent l="0" t="0" r="2540" b="6985"/>
          <wp:wrapSquare wrapText="bothSides"/>
          <wp:docPr id="4" name="Pictur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850265"/>
                  </a:xfrm>
                  <a:prstGeom prst="rect">
                    <a:avLst/>
                  </a:prstGeom>
                  <a:noFill/>
                </pic:spPr>
              </pic:pic>
            </a:graphicData>
          </a:graphic>
          <wp14:sizeRelH relativeFrom="page">
            <wp14:pctWidth>0</wp14:pctWidth>
          </wp14:sizeRelH>
          <wp14:sizeRelV relativeFrom="page">
            <wp14:pctHeight>0</wp14:pctHeight>
          </wp14:sizeRelV>
        </wp:anchor>
      </w:drawing>
    </w:r>
    <w:r w:rsidRPr="00BA7701">
      <w:rPr>
        <w:rFonts w:ascii="Cambria" w:hAnsi="Cambria" w:cs="Miriam"/>
        <w:sz w:val="24"/>
      </w:rPr>
      <w:t>ROMÂNIA</w:t>
    </w:r>
  </w:p>
  <w:p w14:paraId="38AC56CF" w14:textId="77777777" w:rsidR="00D51858" w:rsidRPr="00BA7701" w:rsidRDefault="00D51858" w:rsidP="00D51858">
    <w:pPr>
      <w:spacing w:after="0"/>
      <w:ind w:left="90"/>
      <w:jc w:val="center"/>
      <w:rPr>
        <w:rFonts w:ascii="Cambria" w:hAnsi="Cambria" w:cs="Miriam"/>
        <w:b/>
        <w:bCs/>
        <w:sz w:val="24"/>
        <w:szCs w:val="24"/>
      </w:rPr>
    </w:pPr>
    <w:r w:rsidRPr="00BA7701">
      <w:rPr>
        <w:rFonts w:ascii="Cambria" w:hAnsi="Cambria" w:cs="Miriam"/>
        <w:b/>
        <w:bCs/>
        <w:sz w:val="24"/>
        <w:szCs w:val="24"/>
      </w:rPr>
      <w:t xml:space="preserve">JUDEŢUL </w:t>
    </w:r>
    <w:smartTag w:uri="urn:schemas-microsoft-com:office:smarttags" w:element="City">
      <w:smartTag w:uri="urn:schemas-microsoft-com:office:smarttags" w:element="place">
        <w:r w:rsidRPr="00BA7701">
          <w:rPr>
            <w:rFonts w:ascii="Cambria" w:hAnsi="Cambria" w:cs="Miriam"/>
            <w:b/>
            <w:bCs/>
            <w:sz w:val="24"/>
            <w:szCs w:val="24"/>
          </w:rPr>
          <w:t>BRAŞOV</w:t>
        </w:r>
      </w:smartTag>
    </w:smartTag>
  </w:p>
  <w:p w14:paraId="468B1C4A" w14:textId="77777777" w:rsidR="00D51858" w:rsidRDefault="00D51858" w:rsidP="00D51858">
    <w:pPr>
      <w:pStyle w:val="Heading2"/>
      <w:rPr>
        <w:rFonts w:ascii="Cambria" w:hAnsi="Cambria" w:cs="Miriam"/>
        <w:sz w:val="24"/>
      </w:rPr>
    </w:pPr>
    <w:r w:rsidRPr="00BA7701">
      <w:rPr>
        <w:rFonts w:ascii="Cambria" w:hAnsi="Cambria" w:cs="Miriam"/>
        <w:sz w:val="24"/>
      </w:rPr>
      <w:t>PRIMĂRIA COMUNEI CA</w:t>
    </w:r>
    <w:r w:rsidRPr="00BA7701">
      <w:rPr>
        <w:rFonts w:ascii="Cambria" w:hAnsi="Cambria" w:cs="Miriam"/>
        <w:sz w:val="24"/>
        <w:lang w:val="ro-RO"/>
      </w:rPr>
      <w:t>Ţ</w:t>
    </w:r>
    <w:r w:rsidRPr="00BA7701">
      <w:rPr>
        <w:rFonts w:ascii="Cambria" w:hAnsi="Cambria" w:cs="Miriam"/>
        <w:sz w:val="24"/>
      </w:rPr>
      <w:t>A</w:t>
    </w:r>
  </w:p>
  <w:p w14:paraId="1FCA74A8" w14:textId="77777777" w:rsidR="009F233A" w:rsidRDefault="009F233A" w:rsidP="00D51858">
    <w:pPr>
      <w:pStyle w:val="NoSpacing"/>
      <w:jc w:val="center"/>
      <w:rPr>
        <w:sz w:val="18"/>
        <w:szCs w:val="18"/>
      </w:rPr>
    </w:pPr>
  </w:p>
  <w:p w14:paraId="7B3498D1" w14:textId="110C4BF3" w:rsidR="00D51858" w:rsidRDefault="00D51858" w:rsidP="00D51858">
    <w:pPr>
      <w:pStyle w:val="NoSpacing"/>
      <w:jc w:val="center"/>
      <w:rPr>
        <w:sz w:val="18"/>
        <w:szCs w:val="18"/>
      </w:rPr>
    </w:pPr>
    <w:r>
      <w:rPr>
        <w:sz w:val="18"/>
        <w:szCs w:val="18"/>
      </w:rPr>
      <w:t xml:space="preserve">           S</w:t>
    </w:r>
    <w:r w:rsidRPr="00C5181D">
      <w:rPr>
        <w:sz w:val="18"/>
        <w:szCs w:val="18"/>
      </w:rPr>
      <w:t xml:space="preserve">at </w:t>
    </w:r>
    <w:proofErr w:type="spellStart"/>
    <w:r w:rsidRPr="00C5181D">
      <w:rPr>
        <w:sz w:val="18"/>
        <w:szCs w:val="18"/>
      </w:rPr>
      <w:t>Cața</w:t>
    </w:r>
    <w:proofErr w:type="spellEnd"/>
    <w:r w:rsidRPr="00C5181D">
      <w:rPr>
        <w:sz w:val="18"/>
        <w:szCs w:val="18"/>
      </w:rPr>
      <w:t xml:space="preserve">, Str. </w:t>
    </w:r>
    <w:proofErr w:type="spellStart"/>
    <w:r w:rsidRPr="00C5181D">
      <w:rPr>
        <w:sz w:val="18"/>
        <w:szCs w:val="18"/>
      </w:rPr>
      <w:t>Principală</w:t>
    </w:r>
    <w:proofErr w:type="spellEnd"/>
    <w:r w:rsidRPr="00C5181D">
      <w:rPr>
        <w:sz w:val="18"/>
        <w:szCs w:val="18"/>
      </w:rPr>
      <w:t xml:space="preserve"> nr. 223, Tel: 0268</w:t>
    </w:r>
    <w:r>
      <w:rPr>
        <w:sz w:val="18"/>
        <w:szCs w:val="18"/>
      </w:rPr>
      <w:t>/</w:t>
    </w:r>
    <w:r w:rsidRPr="00C5181D">
      <w:rPr>
        <w:sz w:val="18"/>
        <w:szCs w:val="18"/>
      </w:rPr>
      <w:t>2485</w:t>
    </w:r>
    <w:r>
      <w:rPr>
        <w:sz w:val="18"/>
        <w:szCs w:val="18"/>
      </w:rPr>
      <w:t xml:space="preserve">63, Fax: </w:t>
    </w:r>
    <w:r w:rsidRPr="00C5181D">
      <w:rPr>
        <w:sz w:val="18"/>
        <w:szCs w:val="18"/>
      </w:rPr>
      <w:t>0268</w:t>
    </w:r>
    <w:r>
      <w:rPr>
        <w:sz w:val="18"/>
        <w:szCs w:val="18"/>
      </w:rPr>
      <w:t>/</w:t>
    </w:r>
    <w:r w:rsidRPr="00C5181D">
      <w:rPr>
        <w:sz w:val="18"/>
        <w:szCs w:val="18"/>
      </w:rPr>
      <w:t>248</w:t>
    </w:r>
    <w:r>
      <w:rPr>
        <w:sz w:val="18"/>
        <w:szCs w:val="18"/>
      </w:rPr>
      <w:t>621, e-mail: primariacata@yahoo.com</w:t>
    </w:r>
  </w:p>
  <w:p w14:paraId="2BD77AC5" w14:textId="2A5AB830" w:rsidR="00D51858" w:rsidRPr="00C83B8F" w:rsidRDefault="00D51858" w:rsidP="00D51858">
    <w:pPr>
      <w:pStyle w:val="NoSpacing"/>
      <w:jc w:val="center"/>
      <w:rPr>
        <w:sz w:val="18"/>
        <w:szCs w:val="18"/>
      </w:rPr>
    </w:pPr>
    <w:r>
      <w:rPr>
        <w:rFonts w:cs="Miriam"/>
      </w:rPr>
      <w:pict w14:anchorId="4C112B18">
        <v:rect id="_x0000_i1027" style="width:462.85pt;height:1pt" o:hrpct="989" o:hralign="center" o:hrstd="t" o:hr="t" fillcolor="#a0a0a0" stroked="f"/>
      </w:pict>
    </w:r>
    <w:r>
      <w:rPr>
        <w:noProof/>
      </w:rPr>
      <mc:AlternateContent>
        <mc:Choice Requires="wps">
          <w:drawing>
            <wp:anchor distT="0" distB="0" distL="114300" distR="114300" simplePos="0" relativeHeight="251663360" behindDoc="1" locked="0" layoutInCell="0" allowOverlap="1" wp14:anchorId="6560C277" wp14:editId="246DFB9F">
              <wp:simplePos x="0" y="0"/>
              <wp:positionH relativeFrom="page">
                <wp:posOffset>685800</wp:posOffset>
              </wp:positionH>
              <wp:positionV relativeFrom="page">
                <wp:posOffset>612775</wp:posOffset>
              </wp:positionV>
              <wp:extent cx="520700" cy="685800"/>
              <wp:effectExtent l="0" t="0" r="1270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F05B8" w14:textId="77777777" w:rsidR="00D51858" w:rsidRDefault="00D51858" w:rsidP="00D51858">
                          <w:pPr>
                            <w:spacing w:line="1080" w:lineRule="atLeast"/>
                          </w:pPr>
                        </w:p>
                        <w:p w14:paraId="5A7B410E" w14:textId="77777777" w:rsidR="00D51858" w:rsidRDefault="00D51858" w:rsidP="00D5185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0C277" id="Rectangle 2" o:spid="_x0000_s1026" style="position:absolute;left:0;text-align:left;margin-left:54pt;margin-top:48.25pt;width:41pt;height:5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" o:allowincell="f" filled="f" stroked="f">
              <v:textbox inset="0,0,0,0">
                <w:txbxContent>
                  <w:p w14:paraId="49AF05B8" w14:textId="77777777" w:rsidR="00D51858" w:rsidRDefault="00D51858" w:rsidP="00D51858">
                    <w:pPr>
                      <w:spacing w:line="1080" w:lineRule="atLeast"/>
                    </w:pPr>
                  </w:p>
                  <w:p w14:paraId="5A7B410E" w14:textId="77777777" w:rsidR="00D51858" w:rsidRDefault="00D51858" w:rsidP="00D51858">
                    <w:pPr>
                      <w:widowControl w:val="0"/>
                      <w:autoSpaceDE w:val="0"/>
                      <w:autoSpaceDN w:val="0"/>
                      <w:adjustRightInd w:val="0"/>
                    </w:pPr>
                  </w:p>
                </w:txbxContent>
              </v:textbox>
              <w10:wrap anchorx="page" anchory="page"/>
            </v:rect>
          </w:pict>
        </mc:Fallback>
      </mc:AlternateContent>
    </w:r>
  </w:p>
  <w:p w14:paraId="79B51B55" w14:textId="3E228242" w:rsidR="002D5881" w:rsidRPr="00C83B8F" w:rsidRDefault="00D51858" w:rsidP="00C83B8F">
    <w:pPr>
      <w:pStyle w:val="NoSpacing"/>
      <w:jc w:val="center"/>
      <w:rPr>
        <w:sz w:val="18"/>
        <w:szCs w:val="18"/>
      </w:rPr>
    </w:pPr>
    <w:r>
      <w:rPr>
        <w:noProof/>
      </w:rPr>
      <mc:AlternateContent>
        <mc:Choice Requires="wps">
          <w:drawing>
            <wp:anchor distT="0" distB="0" distL="114300" distR="114300" simplePos="0" relativeHeight="251660288" behindDoc="1" locked="0" layoutInCell="0" allowOverlap="1" wp14:anchorId="22A1E25E" wp14:editId="585116B7">
              <wp:simplePos x="0" y="0"/>
              <wp:positionH relativeFrom="page">
                <wp:posOffset>685800</wp:posOffset>
              </wp:positionH>
              <wp:positionV relativeFrom="page">
                <wp:posOffset>612775</wp:posOffset>
              </wp:positionV>
              <wp:extent cx="520700" cy="685800"/>
              <wp:effectExtent l="0" t="0" r="1270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A3CA5" w14:textId="77777777" w:rsidR="002D5881" w:rsidRDefault="00E87218" w:rsidP="00115E53">
                          <w:pPr>
                            <w:spacing w:line="1080" w:lineRule="atLeast"/>
                          </w:pPr>
                        </w:p>
                        <w:p w14:paraId="71F56B3E" w14:textId="77777777" w:rsidR="002D5881" w:rsidRDefault="00E87218" w:rsidP="00115E53">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1E25E" id="Rectangle 3" o:spid="_x0000_s1027" style="position:absolute;left:0;text-align:left;margin-left:54pt;margin-top:48.25pt;width:41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" o:allowincell="f" filled="f" stroked="f">
              <v:textbox inset="0,0,0,0">
                <w:txbxContent>
                  <w:p w14:paraId="43FA3CA5" w14:textId="77777777" w:rsidR="002D5881" w:rsidRDefault="00E87218" w:rsidP="00115E53">
                    <w:pPr>
                      <w:spacing w:line="1080" w:lineRule="atLeast"/>
                    </w:pPr>
                  </w:p>
                  <w:p w14:paraId="71F56B3E" w14:textId="77777777" w:rsidR="002D5881" w:rsidRDefault="00E87218" w:rsidP="00115E53">
                    <w:pPr>
                      <w:widowControl w:val="0"/>
                      <w:autoSpaceDE w:val="0"/>
                      <w:autoSpaceDN w:val="0"/>
                      <w:adjustRightInd w:val="0"/>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A536D2"/>
    <w:multiLevelType w:val="hybridMultilevel"/>
    <w:tmpl w:val="D7EAD9C8"/>
    <w:lvl w:ilvl="0" w:tplc="76006A26">
      <w:start w:val="1"/>
      <w:numFmt w:val="decimal"/>
      <w:lvlText w:val="%1."/>
      <w:lvlJc w:val="left"/>
      <w:pPr>
        <w:ind w:left="1778" w:hanging="360"/>
      </w:pPr>
      <w:rPr>
        <w:rFonts w:ascii="Arial" w:eastAsiaTheme="minorEastAsia" w:hAnsi="Arial" w:cs="Arial"/>
      </w:rPr>
    </w:lvl>
    <w:lvl w:ilvl="1" w:tplc="04090019" w:tentative="1">
      <w:start w:val="1"/>
      <w:numFmt w:val="lowerLetter"/>
      <w:lvlText w:val="%2."/>
      <w:lvlJc w:val="left"/>
      <w:pPr>
        <w:ind w:left="3522" w:hanging="360"/>
      </w:pPr>
    </w:lvl>
    <w:lvl w:ilvl="2" w:tplc="0409001B" w:tentative="1">
      <w:start w:val="1"/>
      <w:numFmt w:val="lowerRoman"/>
      <w:lvlText w:val="%3."/>
      <w:lvlJc w:val="right"/>
      <w:pPr>
        <w:ind w:left="4242" w:hanging="180"/>
      </w:pPr>
    </w:lvl>
    <w:lvl w:ilvl="3" w:tplc="0409000F" w:tentative="1">
      <w:start w:val="1"/>
      <w:numFmt w:val="decimal"/>
      <w:lvlText w:val="%4."/>
      <w:lvlJc w:val="left"/>
      <w:pPr>
        <w:ind w:left="4962" w:hanging="360"/>
      </w:pPr>
    </w:lvl>
    <w:lvl w:ilvl="4" w:tplc="04090019" w:tentative="1">
      <w:start w:val="1"/>
      <w:numFmt w:val="lowerLetter"/>
      <w:lvlText w:val="%5."/>
      <w:lvlJc w:val="left"/>
      <w:pPr>
        <w:ind w:left="5682" w:hanging="360"/>
      </w:pPr>
    </w:lvl>
    <w:lvl w:ilvl="5" w:tplc="0409001B" w:tentative="1">
      <w:start w:val="1"/>
      <w:numFmt w:val="lowerRoman"/>
      <w:lvlText w:val="%6."/>
      <w:lvlJc w:val="right"/>
      <w:pPr>
        <w:ind w:left="6402" w:hanging="180"/>
      </w:pPr>
    </w:lvl>
    <w:lvl w:ilvl="6" w:tplc="0409000F" w:tentative="1">
      <w:start w:val="1"/>
      <w:numFmt w:val="decimal"/>
      <w:lvlText w:val="%7."/>
      <w:lvlJc w:val="left"/>
      <w:pPr>
        <w:ind w:left="7122" w:hanging="360"/>
      </w:pPr>
    </w:lvl>
    <w:lvl w:ilvl="7" w:tplc="04090019" w:tentative="1">
      <w:start w:val="1"/>
      <w:numFmt w:val="lowerLetter"/>
      <w:lvlText w:val="%8."/>
      <w:lvlJc w:val="left"/>
      <w:pPr>
        <w:ind w:left="7842" w:hanging="360"/>
      </w:pPr>
    </w:lvl>
    <w:lvl w:ilvl="8" w:tplc="0409001B" w:tentative="1">
      <w:start w:val="1"/>
      <w:numFmt w:val="lowerRoman"/>
      <w:lvlText w:val="%9."/>
      <w:lvlJc w:val="right"/>
      <w:pPr>
        <w:ind w:left="85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EA"/>
    <w:rsid w:val="00137E80"/>
    <w:rsid w:val="00331E8A"/>
    <w:rsid w:val="00440792"/>
    <w:rsid w:val="004B185A"/>
    <w:rsid w:val="00500943"/>
    <w:rsid w:val="00825B03"/>
    <w:rsid w:val="009B0EEA"/>
    <w:rsid w:val="009F233A"/>
    <w:rsid w:val="00A840BE"/>
    <w:rsid w:val="00AA72BA"/>
    <w:rsid w:val="00D51858"/>
    <w:rsid w:val="00DE588D"/>
    <w:rsid w:val="00E8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CEBF4BE"/>
  <w15:chartTrackingRefBased/>
  <w15:docId w15:val="{A514FACC-44AF-4F04-83F1-041C783A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858"/>
    <w:pPr>
      <w:spacing w:after="200" w:line="276" w:lineRule="auto"/>
    </w:pPr>
    <w:rPr>
      <w:rFonts w:eastAsiaTheme="minorEastAsia"/>
    </w:rPr>
  </w:style>
  <w:style w:type="paragraph" w:styleId="Heading1">
    <w:name w:val="heading 1"/>
    <w:basedOn w:val="Normal"/>
    <w:next w:val="Normal"/>
    <w:link w:val="Heading1Char"/>
    <w:qFormat/>
    <w:rsid w:val="00D51858"/>
    <w:pPr>
      <w:keepNext/>
      <w:tabs>
        <w:tab w:val="num" w:pos="432"/>
      </w:tabs>
      <w:suppressAutoHyphens/>
      <w:spacing w:after="0" w:line="240" w:lineRule="auto"/>
      <w:ind w:left="432" w:hanging="432"/>
      <w:outlineLvl w:val="0"/>
    </w:pPr>
    <w:rPr>
      <w:rFonts w:ascii="Times New Roman" w:eastAsia="Times New Roman" w:hAnsi="Times New Roman" w:cs="Times New Roman"/>
      <w:b/>
      <w:bCs/>
      <w:sz w:val="28"/>
      <w:szCs w:val="24"/>
      <w:lang w:eastAsia="ar-SA"/>
    </w:rPr>
  </w:style>
  <w:style w:type="paragraph" w:styleId="Heading2">
    <w:name w:val="heading 2"/>
    <w:basedOn w:val="Normal"/>
    <w:next w:val="Normal"/>
    <w:link w:val="Heading2Char"/>
    <w:qFormat/>
    <w:rsid w:val="00D51858"/>
    <w:pPr>
      <w:keepNext/>
      <w:tabs>
        <w:tab w:val="num" w:pos="576"/>
      </w:tabs>
      <w:suppressAutoHyphens/>
      <w:spacing w:after="0" w:line="240" w:lineRule="auto"/>
      <w:ind w:left="576" w:hanging="576"/>
      <w:jc w:val="center"/>
      <w:outlineLvl w:val="1"/>
    </w:pPr>
    <w:rPr>
      <w:rFonts w:ascii="Arial" w:eastAsia="Times New Roman" w:hAnsi="Arial" w:cs="Times New Roman"/>
      <w:b/>
      <w:bCs/>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858"/>
    <w:rPr>
      <w:rFonts w:ascii="Times New Roman" w:eastAsia="Times New Roman" w:hAnsi="Times New Roman" w:cs="Times New Roman"/>
      <w:b/>
      <w:bCs/>
      <w:sz w:val="28"/>
      <w:szCs w:val="24"/>
      <w:lang w:eastAsia="ar-SA"/>
    </w:rPr>
  </w:style>
  <w:style w:type="character" w:customStyle="1" w:styleId="Heading2Char">
    <w:name w:val="Heading 2 Char"/>
    <w:basedOn w:val="DefaultParagraphFont"/>
    <w:link w:val="Heading2"/>
    <w:rsid w:val="00D51858"/>
    <w:rPr>
      <w:rFonts w:ascii="Arial" w:eastAsia="Times New Roman" w:hAnsi="Arial" w:cs="Times New Roman"/>
      <w:b/>
      <w:bCs/>
      <w:sz w:val="20"/>
      <w:szCs w:val="24"/>
      <w:lang w:eastAsia="ar-SA"/>
    </w:rPr>
  </w:style>
  <w:style w:type="paragraph" w:styleId="NoSpacing">
    <w:name w:val="No Spacing"/>
    <w:qFormat/>
    <w:rsid w:val="00D51858"/>
    <w:pPr>
      <w:spacing w:after="0" w:line="240" w:lineRule="auto"/>
    </w:pPr>
    <w:rPr>
      <w:rFonts w:ascii="Calibri" w:eastAsia="Times New Roman" w:hAnsi="Calibri" w:cs="Times New Roman"/>
    </w:rPr>
  </w:style>
  <w:style w:type="paragraph" w:styleId="ListParagraph">
    <w:name w:val="List Paragraph"/>
    <w:basedOn w:val="Normal"/>
    <w:uiPriority w:val="34"/>
    <w:qFormat/>
    <w:rsid w:val="00D51858"/>
    <w:pPr>
      <w:ind w:left="720"/>
      <w:contextualSpacing/>
    </w:pPr>
  </w:style>
  <w:style w:type="paragraph" w:styleId="Footer">
    <w:name w:val="footer"/>
    <w:basedOn w:val="Normal"/>
    <w:link w:val="FooterChar"/>
    <w:uiPriority w:val="99"/>
    <w:unhideWhenUsed/>
    <w:rsid w:val="00D51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858"/>
    <w:rPr>
      <w:rFonts w:eastAsiaTheme="minorEastAsia"/>
    </w:rPr>
  </w:style>
  <w:style w:type="paragraph" w:styleId="Header">
    <w:name w:val="header"/>
    <w:basedOn w:val="Normal"/>
    <w:link w:val="HeaderChar"/>
    <w:uiPriority w:val="99"/>
    <w:unhideWhenUsed/>
    <w:rsid w:val="00D51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858"/>
    <w:rPr>
      <w:rFonts w:eastAsiaTheme="minorEastAsia"/>
    </w:rPr>
  </w:style>
  <w:style w:type="character" w:customStyle="1" w:styleId="apple-converted-space">
    <w:name w:val="apple-converted-space"/>
    <w:basedOn w:val="DefaultParagraphFont"/>
    <w:rsid w:val="0044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5</cp:revision>
  <cp:lastPrinted>2019-02-14T08:47:00Z</cp:lastPrinted>
  <dcterms:created xsi:type="dcterms:W3CDTF">2019-02-14T06:42:00Z</dcterms:created>
  <dcterms:modified xsi:type="dcterms:W3CDTF">2019-02-14T08:48:00Z</dcterms:modified>
</cp:coreProperties>
</file>