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35DDF" w14:textId="77777777" w:rsidR="00325257" w:rsidRPr="006C6012" w:rsidRDefault="00325257" w:rsidP="0032525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C74EDA2" w14:textId="77777777" w:rsidR="00325257" w:rsidRPr="00FF14B5" w:rsidRDefault="00325257" w:rsidP="003252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6CCD2D7A" w14:textId="77777777" w:rsidR="00325257" w:rsidRPr="009C058B" w:rsidRDefault="00325257" w:rsidP="00325257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1656820E" w14:textId="77777777" w:rsidR="00325257" w:rsidRPr="00CA75BC" w:rsidRDefault="00325257" w:rsidP="0032525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A75BC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0FC819BF" w14:textId="77777777" w:rsidR="00325257" w:rsidRPr="00D3676F" w:rsidRDefault="00325257" w:rsidP="0032525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0A9072E1" w14:textId="77777777" w:rsidR="00325257" w:rsidRPr="00CA75BC" w:rsidRDefault="00325257" w:rsidP="00325257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A75BC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6293E7F2" w14:textId="77777777" w:rsidR="00325257" w:rsidRPr="00CA75BC" w:rsidRDefault="00325257" w:rsidP="00325257">
      <w:pPr>
        <w:jc w:val="center"/>
        <w:rPr>
          <w:rFonts w:ascii="Arial" w:hAnsi="Arial" w:cs="Arial"/>
          <w:lang w:val="ro-RO"/>
        </w:rPr>
      </w:pPr>
    </w:p>
    <w:p w14:paraId="5F361052" w14:textId="370AC24E" w:rsidR="00325257" w:rsidRPr="00CA75BC" w:rsidRDefault="00325257" w:rsidP="00325257">
      <w:pPr>
        <w:jc w:val="center"/>
        <w:rPr>
          <w:rFonts w:ascii="Arial" w:hAnsi="Arial" w:cs="Arial"/>
          <w:b/>
          <w:u w:val="single"/>
          <w:lang w:val="ro-RO"/>
        </w:rPr>
      </w:pPr>
      <w:r w:rsidRPr="00CA75BC">
        <w:rPr>
          <w:rFonts w:ascii="Arial" w:hAnsi="Arial" w:cs="Arial"/>
          <w:b/>
          <w:u w:val="single"/>
          <w:lang w:val="ro-RO"/>
        </w:rPr>
        <w:t xml:space="preserve">HOTĂRÂREA NR. </w:t>
      </w:r>
      <w:r w:rsidR="00CA75BC">
        <w:rPr>
          <w:rFonts w:ascii="Arial" w:hAnsi="Arial" w:cs="Arial"/>
          <w:b/>
          <w:u w:val="single"/>
          <w:lang w:val="ro-RO"/>
        </w:rPr>
        <w:t>80</w:t>
      </w:r>
      <w:bookmarkStart w:id="0" w:name="_GoBack"/>
      <w:bookmarkEnd w:id="0"/>
      <w:r w:rsidRPr="00CA75BC">
        <w:rPr>
          <w:rFonts w:ascii="Arial" w:hAnsi="Arial" w:cs="Arial"/>
          <w:b/>
          <w:u w:val="single"/>
          <w:lang w:val="ro-RO"/>
        </w:rPr>
        <w:t>/28.11.2018</w:t>
      </w:r>
    </w:p>
    <w:p w14:paraId="381CF8B9" w14:textId="77777777" w:rsidR="00325257" w:rsidRPr="00F76AE6" w:rsidRDefault="00325257" w:rsidP="00325257">
      <w:pPr>
        <w:jc w:val="center"/>
        <w:rPr>
          <w:rFonts w:ascii="Arial" w:hAnsi="Arial" w:cs="Arial"/>
          <w:lang w:val="ro-RO"/>
        </w:rPr>
      </w:pPr>
      <w:r w:rsidRPr="00CA75BC">
        <w:rPr>
          <w:rFonts w:ascii="Arial" w:hAnsi="Arial" w:cs="Arial"/>
          <w:lang w:val="ro-RO"/>
        </w:rPr>
        <w:t>privind aprobarea achi</w:t>
      </w:r>
      <w:r w:rsidRPr="00F76AE6">
        <w:rPr>
          <w:rFonts w:ascii="Arial" w:hAnsi="Arial" w:cs="Arial"/>
          <w:lang w:val="ro-RO"/>
        </w:rPr>
        <w:t>ziţion</w:t>
      </w:r>
      <w:r>
        <w:rPr>
          <w:rFonts w:ascii="Arial" w:hAnsi="Arial" w:cs="Arial"/>
          <w:lang w:val="ro-RO"/>
        </w:rPr>
        <w:t>ării</w:t>
      </w:r>
      <w:r w:rsidRPr="00F76AE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aplicaţiei informatice REGISTRU AGRICOL-Web din cadrul pachetului informatic APLxPERT</w:t>
      </w:r>
      <w:r w:rsidRPr="00F76AE6">
        <w:rPr>
          <w:rFonts w:ascii="Arial" w:hAnsi="Arial" w:cs="Arial"/>
          <w:lang w:val="ro-RO"/>
        </w:rPr>
        <w:t xml:space="preserve"> </w:t>
      </w:r>
    </w:p>
    <w:p w14:paraId="4A7EB05E" w14:textId="77777777" w:rsidR="00325257" w:rsidRPr="00CA75BC" w:rsidRDefault="00325257" w:rsidP="00325257">
      <w:pPr>
        <w:jc w:val="both"/>
        <w:rPr>
          <w:rFonts w:ascii="Arial" w:hAnsi="Arial" w:cs="Arial"/>
          <w:lang w:val="ro-RO"/>
        </w:rPr>
      </w:pPr>
    </w:p>
    <w:p w14:paraId="7940D3D9" w14:textId="77777777" w:rsidR="00325257" w:rsidRPr="00CA75BC" w:rsidRDefault="00325257" w:rsidP="00325257">
      <w:pPr>
        <w:jc w:val="both"/>
        <w:rPr>
          <w:rFonts w:ascii="Arial" w:hAnsi="Arial" w:cs="Arial"/>
          <w:lang w:val="ro-RO"/>
        </w:rPr>
      </w:pPr>
      <w:r w:rsidRPr="00CA75BC">
        <w:rPr>
          <w:rFonts w:ascii="Arial" w:hAnsi="Arial" w:cs="Arial"/>
          <w:lang w:val="ro-RO"/>
        </w:rPr>
        <w:t xml:space="preserve">Consiliul Local al Comunei Caţa întrunit în şedinţă ordinară în data de 28.11.2018; </w:t>
      </w:r>
    </w:p>
    <w:p w14:paraId="470C1388" w14:textId="77777777" w:rsidR="00325257" w:rsidRPr="00CA75BC" w:rsidRDefault="00325257" w:rsidP="00325257">
      <w:pPr>
        <w:jc w:val="both"/>
        <w:rPr>
          <w:rFonts w:ascii="Arial" w:hAnsi="Arial" w:cs="Arial"/>
          <w:lang w:val="ro-RO"/>
        </w:rPr>
      </w:pPr>
    </w:p>
    <w:p w14:paraId="3556313B" w14:textId="77777777" w:rsidR="00325257" w:rsidRPr="00613350" w:rsidRDefault="00325257" w:rsidP="00325257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referatul de necesitate nr. 4909/27.11.2018 întocmit de doamna Ciolan Alina din cadrul compartimentului Registrul agricol</w:t>
      </w:r>
      <w:r w:rsidRPr="00613350">
        <w:rPr>
          <w:rFonts w:ascii="Arial" w:hAnsi="Arial" w:cs="Arial"/>
          <w:lang w:val="ro-RO"/>
        </w:rPr>
        <w:t>;</w:t>
      </w:r>
    </w:p>
    <w:p w14:paraId="46AB82B1" w14:textId="77777777" w:rsidR="00325257" w:rsidRDefault="00325257" w:rsidP="00325257">
      <w:pPr>
        <w:jc w:val="both"/>
        <w:rPr>
          <w:rFonts w:ascii="Arial" w:hAnsi="Arial" w:cs="Arial"/>
        </w:rPr>
      </w:pPr>
      <w:r w:rsidRPr="00CA75BC">
        <w:rPr>
          <w:rFonts w:ascii="Arial" w:hAnsi="Arial" w:cs="Arial"/>
          <w:lang w:val="ro-RO"/>
        </w:rPr>
        <w:t xml:space="preserve">În temeiul art. 7 alin. </w:t>
      </w:r>
      <w:r>
        <w:rPr>
          <w:rFonts w:ascii="Arial" w:hAnsi="Arial" w:cs="Arial"/>
        </w:rPr>
        <w:t xml:space="preserve">(5)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98/2016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,</w:t>
      </w:r>
      <w:r w:rsidRPr="00DA0A95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 273/2006 –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030858">
        <w:rPr>
          <w:rFonts w:ascii="Arial" w:hAnsi="Arial" w:cs="Arial"/>
        </w:rPr>
        <w:t xml:space="preserve">art. 36 </w:t>
      </w:r>
      <w:proofErr w:type="spellStart"/>
      <w:r w:rsidRPr="00030858">
        <w:rPr>
          <w:rFonts w:ascii="Arial" w:hAnsi="Arial" w:cs="Arial"/>
        </w:rPr>
        <w:t>alin</w:t>
      </w:r>
      <w:proofErr w:type="spellEnd"/>
      <w:r w:rsidRPr="00030858">
        <w:rPr>
          <w:rFonts w:ascii="Arial" w:hAnsi="Arial" w:cs="Arial"/>
        </w:rPr>
        <w:t>. (9), art. 45</w:t>
      </w:r>
      <w:r>
        <w:rPr>
          <w:rFonts w:ascii="Arial" w:hAnsi="Arial" w:cs="Arial"/>
        </w:rPr>
        <w:t>,</w:t>
      </w:r>
      <w:r w:rsidRPr="00030858">
        <w:rPr>
          <w:rFonts w:ascii="Arial" w:hAnsi="Arial" w:cs="Arial"/>
        </w:rPr>
        <w:t xml:space="preserve"> art. 115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(4) </w:t>
      </w:r>
      <w:r w:rsidRPr="00030858">
        <w:rPr>
          <w:rFonts w:ascii="Arial" w:hAnsi="Arial" w:cs="Arial"/>
        </w:rPr>
        <w:t xml:space="preserve">din </w:t>
      </w:r>
      <w:proofErr w:type="spellStart"/>
      <w:r w:rsidRPr="00030858"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</w:t>
      </w:r>
      <w:r w:rsidRPr="00030858">
        <w:rPr>
          <w:rFonts w:ascii="Arial" w:hAnsi="Arial" w:cs="Arial"/>
        </w:rPr>
        <w:t xml:space="preserve"> 215/2001 </w:t>
      </w:r>
      <w:proofErr w:type="spellStart"/>
      <w:r w:rsidRPr="00030858">
        <w:rPr>
          <w:rFonts w:ascii="Arial" w:hAnsi="Arial" w:cs="Arial"/>
        </w:rPr>
        <w:t>privind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administraţia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publică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locală</w:t>
      </w:r>
      <w:proofErr w:type="spellEnd"/>
      <w:r w:rsidRPr="00030858">
        <w:rPr>
          <w:rFonts w:ascii="Arial" w:hAnsi="Arial" w:cs="Arial"/>
        </w:rPr>
        <w:t xml:space="preserve">,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3CC1AD79" w14:textId="77777777" w:rsidR="00325257" w:rsidRDefault="00325257" w:rsidP="00325257">
      <w:pPr>
        <w:jc w:val="both"/>
        <w:rPr>
          <w:rFonts w:ascii="Arial" w:hAnsi="Arial" w:cs="Arial"/>
        </w:rPr>
      </w:pPr>
    </w:p>
    <w:p w14:paraId="6D28C762" w14:textId="77777777" w:rsidR="00325257" w:rsidRDefault="00325257" w:rsidP="003252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5075DEEE" w14:textId="77777777" w:rsidR="00325257" w:rsidRDefault="00325257" w:rsidP="00325257">
      <w:pPr>
        <w:jc w:val="both"/>
        <w:rPr>
          <w:rFonts w:ascii="Arial" w:hAnsi="Arial" w:cs="Arial"/>
        </w:rPr>
      </w:pPr>
    </w:p>
    <w:p w14:paraId="54F632B1" w14:textId="77777777" w:rsidR="00325257" w:rsidRDefault="00325257" w:rsidP="00325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achiziţionarea</w:t>
      </w:r>
      <w:proofErr w:type="spellEnd"/>
      <w:r w:rsidRPr="00041A6C">
        <w:rPr>
          <w:rFonts w:ascii="Arial" w:hAnsi="Arial" w:cs="Arial"/>
        </w:rPr>
        <w:t xml:space="preserve"> </w:t>
      </w:r>
      <w:r>
        <w:rPr>
          <w:rFonts w:ascii="Arial" w:hAnsi="Arial" w:cs="Arial"/>
          <w:lang w:val="ro-RO"/>
        </w:rPr>
        <w:t>aplicaţiei informatice REGISTRU AGRICOL-Web din cadrul pachetului informatic APLxPERT</w:t>
      </w:r>
      <w:r>
        <w:rPr>
          <w:rFonts w:ascii="Arial" w:hAnsi="Arial" w:cs="Arial"/>
        </w:rPr>
        <w:t xml:space="preserve">. </w:t>
      </w:r>
    </w:p>
    <w:p w14:paraId="04038F2A" w14:textId="77777777" w:rsidR="00325257" w:rsidRDefault="00325257" w:rsidP="00325257">
      <w:pPr>
        <w:jc w:val="both"/>
        <w:rPr>
          <w:rFonts w:ascii="Arial" w:hAnsi="Arial" w:cs="Arial"/>
        </w:rPr>
      </w:pPr>
    </w:p>
    <w:p w14:paraId="1797F017" w14:textId="77777777" w:rsidR="00325257" w:rsidRDefault="00325257" w:rsidP="00325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2.</w:t>
      </w:r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ducerii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suportate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.</w:t>
      </w:r>
    </w:p>
    <w:p w14:paraId="3AE24DD1" w14:textId="77777777" w:rsidR="00325257" w:rsidRDefault="00325257" w:rsidP="00325257">
      <w:pPr>
        <w:jc w:val="both"/>
        <w:rPr>
          <w:rFonts w:ascii="Arial" w:hAnsi="Arial" w:cs="Arial"/>
        </w:rPr>
      </w:pPr>
    </w:p>
    <w:p w14:paraId="16D00BE4" w14:textId="77777777" w:rsidR="00325257" w:rsidRDefault="00325257" w:rsidP="00325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3. Cu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însărcinează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</w:t>
      </w:r>
      <w:r w:rsidRPr="001A485B">
        <w:rPr>
          <w:rFonts w:ascii="Arial" w:hAnsi="Arial" w:cs="Arial"/>
        </w:rPr>
        <w:t>munei</w:t>
      </w:r>
      <w:proofErr w:type="spellEnd"/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</w:t>
      </w:r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4664EFD0" w14:textId="77777777" w:rsidR="00325257" w:rsidRDefault="00325257" w:rsidP="00325257">
      <w:pPr>
        <w:jc w:val="both"/>
        <w:rPr>
          <w:rFonts w:ascii="Arial" w:hAnsi="Arial" w:cs="Arial"/>
        </w:rPr>
      </w:pPr>
    </w:p>
    <w:p w14:paraId="2950CB11" w14:textId="77777777" w:rsidR="00325257" w:rsidRDefault="00325257" w:rsidP="00325257">
      <w:pPr>
        <w:jc w:val="both"/>
        <w:rPr>
          <w:rFonts w:ascii="Arial" w:hAnsi="Arial" w:cs="Arial"/>
        </w:rPr>
      </w:pPr>
    </w:p>
    <w:p w14:paraId="1B8B101D" w14:textId="77777777" w:rsidR="00325257" w:rsidRDefault="00325257" w:rsidP="00325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4.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40F5E035" w14:textId="77777777" w:rsidR="00325257" w:rsidRDefault="00325257" w:rsidP="00325257">
      <w:pPr>
        <w:jc w:val="both"/>
        <w:rPr>
          <w:rFonts w:ascii="Arial" w:hAnsi="Arial" w:cs="Arial"/>
        </w:rPr>
      </w:pPr>
    </w:p>
    <w:p w14:paraId="33A72985" w14:textId="77777777" w:rsidR="00325257" w:rsidRDefault="00325257" w:rsidP="00325257">
      <w:pPr>
        <w:jc w:val="both"/>
        <w:rPr>
          <w:rFonts w:ascii="Arial" w:hAnsi="Arial" w:cs="Arial"/>
        </w:rPr>
      </w:pPr>
    </w:p>
    <w:p w14:paraId="2EF0AC1C" w14:textId="77777777" w:rsidR="00325257" w:rsidRDefault="00325257" w:rsidP="00325257">
      <w:pPr>
        <w:jc w:val="both"/>
        <w:rPr>
          <w:rFonts w:ascii="Arial" w:hAnsi="Arial" w:cs="Arial"/>
        </w:rPr>
      </w:pPr>
    </w:p>
    <w:p w14:paraId="62076B03" w14:textId="77777777" w:rsidR="00325257" w:rsidRDefault="00325257" w:rsidP="00325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14:paraId="51A13ECF" w14:textId="77777777" w:rsidR="00325257" w:rsidRDefault="00325257" w:rsidP="003252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14:paraId="31F37A8B" w14:textId="77777777" w:rsidR="00325257" w:rsidRDefault="00325257" w:rsidP="00325257">
      <w:pPr>
        <w:jc w:val="both"/>
        <w:rPr>
          <w:rFonts w:ascii="Arial" w:hAnsi="Arial" w:cs="Arial"/>
        </w:rPr>
      </w:pPr>
    </w:p>
    <w:p w14:paraId="64B0FD30" w14:textId="77777777" w:rsidR="00325257" w:rsidRDefault="00325257" w:rsidP="00325257">
      <w:pPr>
        <w:jc w:val="both"/>
        <w:rPr>
          <w:rFonts w:ascii="Arial" w:hAnsi="Arial" w:cs="Arial"/>
        </w:rPr>
      </w:pPr>
    </w:p>
    <w:p w14:paraId="74EDFA58" w14:textId="77777777" w:rsidR="00325257" w:rsidRDefault="00325257" w:rsidP="00325257">
      <w:pPr>
        <w:jc w:val="both"/>
        <w:rPr>
          <w:rFonts w:ascii="Arial" w:hAnsi="Arial" w:cs="Arial"/>
        </w:rPr>
      </w:pPr>
    </w:p>
    <w:p w14:paraId="68A9EEFD" w14:textId="77777777" w:rsidR="00325257" w:rsidRDefault="00325257" w:rsidP="00325257">
      <w:pPr>
        <w:jc w:val="both"/>
        <w:rPr>
          <w:rFonts w:ascii="Arial" w:hAnsi="Arial" w:cs="Arial"/>
        </w:rPr>
      </w:pPr>
    </w:p>
    <w:p w14:paraId="5A4244D6" w14:textId="77777777" w:rsidR="00325257" w:rsidRDefault="00325257" w:rsidP="00325257">
      <w:pPr>
        <w:jc w:val="both"/>
        <w:rPr>
          <w:rFonts w:ascii="Arial" w:hAnsi="Arial" w:cs="Arial"/>
        </w:rPr>
      </w:pPr>
    </w:p>
    <w:p w14:paraId="3B57B948" w14:textId="77777777" w:rsidR="00325257" w:rsidRDefault="00325257" w:rsidP="00325257">
      <w:pPr>
        <w:jc w:val="both"/>
        <w:rPr>
          <w:rFonts w:ascii="Arial" w:hAnsi="Arial" w:cs="Arial"/>
        </w:rPr>
      </w:pPr>
    </w:p>
    <w:p w14:paraId="2F6BDC71" w14:textId="77777777" w:rsidR="00325257" w:rsidRDefault="00325257" w:rsidP="00325257">
      <w:pPr>
        <w:jc w:val="both"/>
        <w:rPr>
          <w:rFonts w:ascii="Arial" w:hAnsi="Arial" w:cs="Arial"/>
        </w:rPr>
      </w:pPr>
    </w:p>
    <w:p w14:paraId="57F4BA5C" w14:textId="77777777" w:rsidR="00325257" w:rsidRDefault="00325257" w:rsidP="00325257">
      <w:pPr>
        <w:jc w:val="both"/>
        <w:rPr>
          <w:rFonts w:ascii="Arial" w:hAnsi="Arial" w:cs="Arial"/>
        </w:rPr>
      </w:pPr>
    </w:p>
    <w:p w14:paraId="629E370F" w14:textId="77777777" w:rsidR="00325257" w:rsidRDefault="00325257" w:rsidP="00325257">
      <w:pPr>
        <w:jc w:val="both"/>
        <w:rPr>
          <w:rFonts w:ascii="Arial" w:hAnsi="Arial" w:cs="Arial"/>
        </w:rPr>
      </w:pPr>
    </w:p>
    <w:p w14:paraId="6AB319E8" w14:textId="77777777" w:rsidR="00325257" w:rsidRDefault="00325257" w:rsidP="00325257">
      <w:pPr>
        <w:jc w:val="both"/>
        <w:rPr>
          <w:rFonts w:ascii="Arial" w:hAnsi="Arial" w:cs="Arial"/>
        </w:rPr>
      </w:pPr>
    </w:p>
    <w:p w14:paraId="73F5C2DA" w14:textId="77777777" w:rsidR="00325257" w:rsidRDefault="00325257" w:rsidP="00325257">
      <w:pPr>
        <w:jc w:val="both"/>
        <w:rPr>
          <w:rFonts w:ascii="Arial" w:hAnsi="Arial" w:cs="Arial"/>
        </w:rPr>
      </w:pPr>
    </w:p>
    <w:p w14:paraId="364122C7" w14:textId="77777777" w:rsidR="00325257" w:rsidRDefault="00325257" w:rsidP="00325257">
      <w:pPr>
        <w:jc w:val="both"/>
        <w:rPr>
          <w:rFonts w:ascii="Arial" w:hAnsi="Arial" w:cs="Arial"/>
        </w:rPr>
      </w:pPr>
    </w:p>
    <w:p w14:paraId="7BDFF040" w14:textId="77777777" w:rsidR="00325257" w:rsidRDefault="00325257" w:rsidP="00325257">
      <w:pPr>
        <w:jc w:val="both"/>
        <w:rPr>
          <w:rFonts w:ascii="Arial" w:hAnsi="Arial" w:cs="Arial"/>
        </w:rPr>
      </w:pPr>
    </w:p>
    <w:p w14:paraId="5910BDC9" w14:textId="77777777" w:rsidR="00325257" w:rsidRDefault="00325257" w:rsidP="00325257">
      <w:pPr>
        <w:jc w:val="both"/>
        <w:rPr>
          <w:rFonts w:ascii="Arial" w:hAnsi="Arial" w:cs="Arial"/>
        </w:rPr>
      </w:pPr>
    </w:p>
    <w:p w14:paraId="724DAFA5" w14:textId="77777777" w:rsidR="00325257" w:rsidRDefault="00325257" w:rsidP="00325257">
      <w:pPr>
        <w:jc w:val="both"/>
        <w:rPr>
          <w:rFonts w:ascii="Arial" w:hAnsi="Arial" w:cs="Arial"/>
        </w:rPr>
      </w:pPr>
    </w:p>
    <w:p w14:paraId="29582ECD" w14:textId="77777777" w:rsidR="00325257" w:rsidRPr="0049502C" w:rsidRDefault="00325257" w:rsidP="003252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14:paraId="37082AA4" w14:textId="77777777" w:rsidR="00325257" w:rsidRDefault="00325257" w:rsidP="00325257"/>
    <w:p w14:paraId="4F58A9F2" w14:textId="77777777" w:rsidR="00A82AC5" w:rsidRDefault="008E5342" w:rsidP="00325257">
      <w:pPr>
        <w:jc w:val="both"/>
      </w:pPr>
    </w:p>
    <w:sectPr w:rsidR="00A82AC5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31C3" w14:textId="77777777" w:rsidR="008E5342" w:rsidRDefault="008E5342">
      <w:pPr>
        <w:spacing w:after="0" w:line="240" w:lineRule="auto"/>
      </w:pPr>
      <w:r>
        <w:separator/>
      </w:r>
    </w:p>
  </w:endnote>
  <w:endnote w:type="continuationSeparator" w:id="0">
    <w:p w14:paraId="1F2474B4" w14:textId="77777777" w:rsidR="008E5342" w:rsidRDefault="008E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33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CB4ACA5" w14:textId="77777777" w:rsidR="00D157BC" w:rsidRDefault="003252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A4FDF4E" w14:textId="77777777" w:rsidR="002D5881" w:rsidRPr="009A7872" w:rsidRDefault="008E5342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44C8" w14:textId="77777777" w:rsidR="008E5342" w:rsidRDefault="008E5342">
      <w:pPr>
        <w:spacing w:after="0" w:line="240" w:lineRule="auto"/>
      </w:pPr>
      <w:r>
        <w:separator/>
      </w:r>
    </w:p>
  </w:footnote>
  <w:footnote w:type="continuationSeparator" w:id="0">
    <w:p w14:paraId="69899D88" w14:textId="77777777" w:rsidR="008E5342" w:rsidRDefault="008E5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3537" w14:textId="77777777" w:rsidR="002D5881" w:rsidRPr="00BA7701" w:rsidRDefault="008E5342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0D696D47" w14:textId="77777777" w:rsidR="002D5881" w:rsidRPr="00BA7701" w:rsidRDefault="008E5342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pict w14:anchorId="220B1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6.85pt;margin-top:0;width:46.3pt;height:66.95pt;z-index:251657216;visibility:visible">
          <v:imagedata r:id="rId1" o:title="download"/>
          <w10:wrap type="square"/>
        </v:shape>
      </w:pict>
    </w:r>
    <w:r w:rsidR="00325257" w:rsidRPr="00BA7701">
      <w:rPr>
        <w:rFonts w:ascii="Cambria" w:hAnsi="Cambria" w:cs="Miriam"/>
        <w:sz w:val="24"/>
      </w:rPr>
      <w:t>ROMÂNIA</w:t>
    </w:r>
  </w:p>
  <w:p w14:paraId="2091FEA8" w14:textId="77777777" w:rsidR="002D5881" w:rsidRPr="00BA7701" w:rsidRDefault="00325257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BE33FE9" w14:textId="77777777" w:rsidR="002D5881" w:rsidRDefault="00325257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78178F0E" w14:textId="77777777" w:rsidR="002D5881" w:rsidRDefault="008E5342" w:rsidP="00BA7701">
    <w:pPr>
      <w:pStyle w:val="NoSpacing"/>
      <w:rPr>
        <w:sz w:val="18"/>
        <w:szCs w:val="18"/>
      </w:rPr>
    </w:pPr>
  </w:p>
  <w:p w14:paraId="3AD7FBE1" w14:textId="77777777" w:rsidR="002D5881" w:rsidRDefault="00325257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0AE6C0E1" w14:textId="77777777" w:rsidR="002D5881" w:rsidRPr="00C83B8F" w:rsidRDefault="008E5342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1E8A593E">
        <v:rect id="_x0000_i1025" style="width:462.85pt;height:1pt" o:hrpct="989" o:hralign="center" o:hrstd="t" o:hr="t" fillcolor="#a0a0a0" stroked="f"/>
      </w:pict>
    </w:r>
    <w:r>
      <w:rPr>
        <w:noProof/>
      </w:rPr>
      <w:pict w14:anchorId="3C8E58B2">
        <v:rect id="Rectangle 3" o:spid="_x0000_s2050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3BED6ED8" w14:textId="77777777" w:rsidR="002D5881" w:rsidRDefault="008E5342" w:rsidP="00115E53">
                <w:pPr>
                  <w:spacing w:line="1080" w:lineRule="atLeast"/>
                </w:pPr>
              </w:p>
              <w:p w14:paraId="1EC22791" w14:textId="77777777" w:rsidR="002D5881" w:rsidRDefault="008E5342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57"/>
    <w:rsid w:val="00325257"/>
    <w:rsid w:val="008E1F9A"/>
    <w:rsid w:val="008E5342"/>
    <w:rsid w:val="00BC56FC"/>
    <w:rsid w:val="00CA75BC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62522EFC"/>
  <w15:docId w15:val="{3BDA5556-ECB1-4C7A-B433-668A8EF6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25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525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25257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25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325257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3252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25257"/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3252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3</cp:revision>
  <dcterms:created xsi:type="dcterms:W3CDTF">2018-12-02T10:51:00Z</dcterms:created>
  <dcterms:modified xsi:type="dcterms:W3CDTF">2018-12-03T13:08:00Z</dcterms:modified>
</cp:coreProperties>
</file>